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46" w:rsidRPr="007B2586" w:rsidRDefault="005D4446" w:rsidP="005D4446">
      <w:pPr>
        <w:jc w:val="center"/>
        <w:rPr>
          <w:b/>
          <w:color w:val="000000"/>
          <w:spacing w:val="-3"/>
          <w:sz w:val="24"/>
        </w:rPr>
      </w:pPr>
      <w:r w:rsidRPr="007B2586">
        <w:rPr>
          <w:noProof/>
          <w:sz w:val="24"/>
        </w:rPr>
        <w:drawing>
          <wp:inline distT="0" distB="0" distL="0" distR="0" wp14:anchorId="01FB93B7" wp14:editId="2B5E7546">
            <wp:extent cx="4953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73" w:rsidRPr="007B2586" w:rsidRDefault="00C80873" w:rsidP="005D4446">
      <w:pPr>
        <w:jc w:val="center"/>
        <w:rPr>
          <w:b/>
          <w:color w:val="000000"/>
          <w:spacing w:val="-3"/>
          <w:sz w:val="24"/>
        </w:rPr>
      </w:pPr>
    </w:p>
    <w:p w:rsidR="007B2586" w:rsidRPr="007B2586" w:rsidRDefault="007B2586" w:rsidP="007B2586">
      <w:pPr>
        <w:shd w:val="clear" w:color="auto" w:fill="FFFFFF"/>
        <w:jc w:val="center"/>
        <w:rPr>
          <w:b/>
          <w:color w:val="1A1A1A"/>
        </w:rPr>
      </w:pPr>
      <w:r w:rsidRPr="007B2586">
        <w:rPr>
          <w:b/>
          <w:color w:val="1A1A1A"/>
        </w:rPr>
        <w:t>АДМИНИСТРАЦИЯ ПЕРЕВОЛОЧСКОГО СЕЛЬСКОГО ПОСЕЛЕНИЯ</w:t>
      </w:r>
    </w:p>
    <w:p w:rsidR="007B2586" w:rsidRPr="007B2586" w:rsidRDefault="007B2586" w:rsidP="007B2586">
      <w:pPr>
        <w:shd w:val="clear" w:color="auto" w:fill="FFFFFF"/>
        <w:jc w:val="center"/>
        <w:rPr>
          <w:b/>
          <w:color w:val="1A1A1A"/>
        </w:rPr>
      </w:pPr>
      <w:r w:rsidRPr="007B2586">
        <w:rPr>
          <w:b/>
          <w:color w:val="1A1A1A"/>
        </w:rPr>
        <w:t>РУДНЯНСКОГО РАЙОНА СМОЛЕНСКОЙ ОБЛАСТИ</w:t>
      </w:r>
    </w:p>
    <w:p w:rsidR="00C80873" w:rsidRPr="007B2586" w:rsidRDefault="00C80873" w:rsidP="005D4446">
      <w:pPr>
        <w:pStyle w:val="a3"/>
        <w:spacing w:line="240" w:lineRule="auto"/>
        <w:jc w:val="center"/>
        <w:rPr>
          <w:b/>
          <w:bCs/>
          <w:sz w:val="24"/>
        </w:rPr>
      </w:pPr>
    </w:p>
    <w:p w:rsidR="00C80873" w:rsidRPr="007B2586" w:rsidRDefault="005D4446" w:rsidP="005D4446">
      <w:pPr>
        <w:pStyle w:val="ConsTitle"/>
        <w:widowControl/>
        <w:tabs>
          <w:tab w:val="left" w:pos="748"/>
        </w:tabs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7B2586">
        <w:rPr>
          <w:rFonts w:ascii="Times New Roman" w:hAnsi="Times New Roman" w:cs="Times New Roman"/>
          <w:sz w:val="24"/>
          <w:szCs w:val="28"/>
        </w:rPr>
        <w:t>ПОСТАНОВЛЕНИЕ</w:t>
      </w:r>
    </w:p>
    <w:p w:rsidR="005D4446" w:rsidRPr="00C80873" w:rsidRDefault="005D4446" w:rsidP="00C80873">
      <w:pPr>
        <w:jc w:val="center"/>
        <w:rPr>
          <w:rFonts w:ascii="Arial" w:hAnsi="Arial" w:cs="Arial"/>
          <w:sz w:val="24"/>
        </w:rPr>
      </w:pPr>
    </w:p>
    <w:p w:rsidR="00C55A66" w:rsidRPr="00C80873" w:rsidRDefault="00C55A66" w:rsidP="005D4446">
      <w:pPr>
        <w:jc w:val="both"/>
        <w:rPr>
          <w:rFonts w:ascii="Arial" w:hAnsi="Arial" w:cs="Arial"/>
          <w:sz w:val="24"/>
        </w:rPr>
      </w:pPr>
    </w:p>
    <w:p w:rsidR="007B2586" w:rsidRPr="00CC1323" w:rsidRDefault="007B2586" w:rsidP="007B2586">
      <w:pPr>
        <w:jc w:val="both"/>
        <w:rPr>
          <w:b/>
        </w:rPr>
      </w:pPr>
      <w:r w:rsidRPr="007B2586">
        <w:t xml:space="preserve">от </w:t>
      </w:r>
      <w:r>
        <w:rPr>
          <w:lang w:val="en-US"/>
        </w:rPr>
        <w:t xml:space="preserve">24 </w:t>
      </w:r>
      <w:r>
        <w:t>августа 2023 года</w:t>
      </w:r>
      <w:r>
        <w:rPr>
          <w:lang w:val="en-US"/>
        </w:rPr>
        <w:t xml:space="preserve">                                                                                          </w:t>
      </w:r>
      <w:r w:rsidRPr="007B2586">
        <w:t>№</w:t>
      </w:r>
      <w:r w:rsidR="00CC1323">
        <w:rPr>
          <w:lang w:val="en-US"/>
        </w:rPr>
        <w:t>7</w:t>
      </w:r>
      <w:r w:rsidR="00CC1323">
        <w:t>8</w:t>
      </w:r>
    </w:p>
    <w:p w:rsidR="007B2586" w:rsidRPr="007B2586" w:rsidRDefault="007B2586" w:rsidP="007B2586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7B2586" w:rsidRPr="007B2586" w:rsidTr="00404B09">
        <w:tc>
          <w:tcPr>
            <w:tcW w:w="5210" w:type="dxa"/>
          </w:tcPr>
          <w:p w:rsidR="007B2586" w:rsidRPr="007B2586" w:rsidRDefault="007B2586" w:rsidP="007B2586"/>
          <w:p w:rsidR="00CC1323" w:rsidRPr="00CC1323" w:rsidRDefault="00CC1323" w:rsidP="00CC1323">
            <w:pPr>
              <w:autoSpaceDE w:val="0"/>
              <w:autoSpaceDN w:val="0"/>
              <w:jc w:val="both"/>
            </w:pPr>
            <w:r w:rsidRPr="00CC1323">
              <w:t xml:space="preserve">Об утверждении регламента реализации </w:t>
            </w:r>
            <w:r w:rsidR="00DB3735" w:rsidRPr="00074427">
              <w:t>Администрацией</w:t>
            </w:r>
            <w:r w:rsidRPr="00CC1323">
              <w:t xml:space="preserve"> муниципального образования </w:t>
            </w:r>
            <w:r>
              <w:t>Переволочского сельского поселения Руднянского</w:t>
            </w:r>
            <w:r w:rsidRPr="007B2586">
              <w:t xml:space="preserve"> район</w:t>
            </w:r>
            <w:r>
              <w:t>а</w:t>
            </w:r>
            <w:r w:rsidRPr="007B2586">
              <w:t xml:space="preserve"> Смоленской </w:t>
            </w:r>
            <w:proofErr w:type="gramStart"/>
            <w:r w:rsidRPr="007B2586">
              <w:t xml:space="preserve">области </w:t>
            </w:r>
            <w:r w:rsidRPr="00CC1323">
              <w:t>полномочий администратора доходов бюджета</w:t>
            </w:r>
            <w:proofErr w:type="gramEnd"/>
            <w:r w:rsidRPr="00CC1323">
              <w:t xml:space="preserve"> </w:t>
            </w:r>
            <w:r>
              <w:t>Переволочского сельского поселения Руднянского</w:t>
            </w:r>
            <w:r w:rsidRPr="007B2586">
              <w:t xml:space="preserve"> район</w:t>
            </w:r>
            <w:r>
              <w:t>а</w:t>
            </w:r>
            <w:r w:rsidRPr="007B2586">
              <w:t xml:space="preserve"> Смоленской области </w:t>
            </w:r>
            <w:r w:rsidRPr="00CC1323">
              <w:t>по взысканию дебиторской задолженности по платежам в бюджет, пеням и штрафам по ним</w:t>
            </w:r>
          </w:p>
          <w:p w:rsidR="007B2586" w:rsidRPr="007B2586" w:rsidRDefault="007B2586" w:rsidP="007B2586"/>
        </w:tc>
        <w:tc>
          <w:tcPr>
            <w:tcW w:w="5211" w:type="dxa"/>
          </w:tcPr>
          <w:p w:rsidR="007B2586" w:rsidRPr="007B2586" w:rsidRDefault="007B2586" w:rsidP="007B2586">
            <w:pPr>
              <w:tabs>
                <w:tab w:val="left" w:pos="45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B2586" w:rsidRPr="007B2586" w:rsidRDefault="007B2586" w:rsidP="007B2586">
      <w:pPr>
        <w:jc w:val="center"/>
        <w:rPr>
          <w:b/>
        </w:rPr>
      </w:pPr>
    </w:p>
    <w:p w:rsidR="007B2586" w:rsidRPr="007B2586" w:rsidRDefault="007B2586" w:rsidP="00074427">
      <w:pPr>
        <w:jc w:val="both"/>
      </w:pPr>
      <w:r w:rsidRPr="007B2586">
        <w:t xml:space="preserve">         </w:t>
      </w:r>
      <w:proofErr w:type="gramStart"/>
      <w:r w:rsidR="00CC1323" w:rsidRPr="00CC1323"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постановлением Администрации Переволочского сельского поселения Руднянского района Смоленской области</w:t>
      </w:r>
      <w:r w:rsidR="00074427">
        <w:t xml:space="preserve"> о</w:t>
      </w:r>
      <w:r w:rsidR="00CC1323" w:rsidRPr="00CC1323">
        <w:t>т</w:t>
      </w:r>
      <w:r w:rsidR="00CC1323">
        <w:t xml:space="preserve"> 24.08.2023года </w:t>
      </w:r>
      <w:r w:rsidR="00CC1323" w:rsidRPr="00CC1323">
        <w:t xml:space="preserve"> №</w:t>
      </w:r>
      <w:r w:rsidR="00074427">
        <w:t>77</w:t>
      </w:r>
      <w:r w:rsidR="00CC1323" w:rsidRPr="00CC1323">
        <w:t xml:space="preserve"> «О порядке осуществлении бюджетных полномочий главных</w:t>
      </w:r>
      <w:proofErr w:type="gramEnd"/>
      <w:r w:rsidR="00CC1323" w:rsidRPr="00CC1323">
        <w:t xml:space="preserve"> администраторов доходов бюджета </w:t>
      </w:r>
      <w:r w:rsidR="00074427">
        <w:t>Переволочского сельского поселения Руднянского</w:t>
      </w:r>
      <w:r w:rsidR="00074427" w:rsidRPr="007B2586">
        <w:t xml:space="preserve"> район</w:t>
      </w:r>
      <w:r w:rsidR="00074427">
        <w:t>а</w:t>
      </w:r>
      <w:r w:rsidR="00074427" w:rsidRPr="007B2586">
        <w:t xml:space="preserve"> Смоленской области</w:t>
      </w:r>
      <w:r w:rsidR="00074427">
        <w:t>»</w:t>
      </w:r>
    </w:p>
    <w:p w:rsidR="007B2586" w:rsidRPr="007B2586" w:rsidRDefault="007B2586" w:rsidP="007B2586">
      <w:pPr>
        <w:ind w:firstLine="851"/>
      </w:pPr>
    </w:p>
    <w:p w:rsidR="007B2586" w:rsidRDefault="007B2586" w:rsidP="007B2586">
      <w:pPr>
        <w:ind w:firstLine="709"/>
      </w:pPr>
      <w:r w:rsidRPr="007B2586">
        <w:t>Администрация</w:t>
      </w:r>
      <w:r w:rsidR="00074427">
        <w:t xml:space="preserve"> </w:t>
      </w:r>
      <w:r w:rsidRPr="007B2586">
        <w:t xml:space="preserve"> </w:t>
      </w:r>
      <w:r>
        <w:t>Переволочского сельского поселения Руднянского</w:t>
      </w:r>
      <w:r w:rsidRPr="007B2586">
        <w:t xml:space="preserve"> район</w:t>
      </w:r>
      <w:r>
        <w:t>а</w:t>
      </w:r>
      <w:r w:rsidRPr="007B2586">
        <w:t xml:space="preserve"> Смоленской области</w:t>
      </w:r>
    </w:p>
    <w:p w:rsidR="007B2586" w:rsidRDefault="007B2586" w:rsidP="007B2586">
      <w:pPr>
        <w:ind w:firstLine="709"/>
      </w:pPr>
    </w:p>
    <w:p w:rsidR="007B2586" w:rsidRPr="007B2586" w:rsidRDefault="007B2586" w:rsidP="007B2586">
      <w:pPr>
        <w:ind w:firstLine="709"/>
        <w:rPr>
          <w:b/>
        </w:rPr>
      </w:pPr>
      <w:r w:rsidRPr="007B2586">
        <w:rPr>
          <w:b/>
        </w:rPr>
        <w:t xml:space="preserve"> </w:t>
      </w:r>
      <w:proofErr w:type="gramStart"/>
      <w:r w:rsidRPr="007B2586">
        <w:rPr>
          <w:b/>
        </w:rPr>
        <w:t>п</w:t>
      </w:r>
      <w:proofErr w:type="gramEnd"/>
      <w:r w:rsidRPr="007B2586">
        <w:rPr>
          <w:b/>
        </w:rPr>
        <w:t xml:space="preserve"> о с т а н о в л я е т:</w:t>
      </w:r>
    </w:p>
    <w:p w:rsidR="007B2586" w:rsidRPr="007B2586" w:rsidRDefault="007B2586" w:rsidP="00074427">
      <w:pPr>
        <w:ind w:firstLine="709"/>
        <w:jc w:val="both"/>
      </w:pPr>
    </w:p>
    <w:p w:rsidR="00074427" w:rsidRPr="00074427" w:rsidRDefault="00074427" w:rsidP="00074427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074427">
        <w:t xml:space="preserve">1. Утвердить прилагаемый регламент реализации Администрацией муниципального образования Переволочского сельского поселения Руднянского района Смоленской </w:t>
      </w:r>
      <w:proofErr w:type="gramStart"/>
      <w:r w:rsidRPr="00074427">
        <w:t>области</w:t>
      </w:r>
      <w:r>
        <w:t xml:space="preserve"> </w:t>
      </w:r>
      <w:r w:rsidRPr="00074427">
        <w:t>полномочий администратора доходов бюджета</w:t>
      </w:r>
      <w:proofErr w:type="gramEnd"/>
      <w:r w:rsidRPr="00074427">
        <w:t xml:space="preserve"> Переволочского сельского поселения Руднянского района Смоленской области</w:t>
      </w:r>
      <w:r>
        <w:t xml:space="preserve"> </w:t>
      </w:r>
      <w:r w:rsidRPr="00074427">
        <w:t xml:space="preserve">по взысканию дебиторской задолженности по платежам в бюджет, пеням и штрафам по </w:t>
      </w:r>
      <w:r w:rsidRPr="00074427">
        <w:lastRenderedPageBreak/>
        <w:t>ним.</w:t>
      </w:r>
    </w:p>
    <w:p w:rsidR="007B2586" w:rsidRPr="007B2586" w:rsidRDefault="007B2586" w:rsidP="007B2586">
      <w:pPr>
        <w:widowControl w:val="0"/>
        <w:autoSpaceDE w:val="0"/>
        <w:autoSpaceDN w:val="0"/>
        <w:adjustRightInd w:val="0"/>
        <w:jc w:val="both"/>
      </w:pPr>
      <w:r>
        <w:t xml:space="preserve">        2. </w:t>
      </w:r>
      <w:r w:rsidRPr="007B2586">
        <w:t xml:space="preserve"> Настоящее постановление вступает в силу с момента официального</w:t>
      </w:r>
      <w:r>
        <w:t xml:space="preserve"> </w:t>
      </w:r>
      <w:r w:rsidRPr="007B2586">
        <w:t>опубликования в соответствии с Уставом Переволочского сельского поселения</w:t>
      </w:r>
      <w:r>
        <w:t xml:space="preserve"> </w:t>
      </w:r>
      <w:r w:rsidRPr="007B2586">
        <w:t>Руднянского района Смоленской области.</w:t>
      </w:r>
    </w:p>
    <w:p w:rsidR="007B2586" w:rsidRDefault="007B2586" w:rsidP="007B2586">
      <w:pPr>
        <w:widowControl w:val="0"/>
        <w:autoSpaceDE w:val="0"/>
        <w:autoSpaceDN w:val="0"/>
        <w:adjustRightInd w:val="0"/>
      </w:pPr>
      <w:r>
        <w:t xml:space="preserve">        3. </w:t>
      </w:r>
      <w:r w:rsidRPr="007B2586">
        <w:t xml:space="preserve"> </w:t>
      </w:r>
      <w:proofErr w:type="gramStart"/>
      <w:r w:rsidRPr="007B2586">
        <w:t>Контроль за</w:t>
      </w:r>
      <w:proofErr w:type="gramEnd"/>
      <w:r w:rsidRPr="007B2586">
        <w:t xml:space="preserve"> исполнением настоящего постановления оставляю за</w:t>
      </w:r>
      <w:r>
        <w:t xml:space="preserve"> собой.</w:t>
      </w:r>
    </w:p>
    <w:p w:rsidR="007B2586" w:rsidRPr="007B2586" w:rsidRDefault="007B2586" w:rsidP="007B2586">
      <w:pPr>
        <w:widowControl w:val="0"/>
        <w:autoSpaceDE w:val="0"/>
        <w:autoSpaceDN w:val="0"/>
        <w:adjustRightInd w:val="0"/>
      </w:pPr>
    </w:p>
    <w:p w:rsidR="007B2586" w:rsidRPr="007B2586" w:rsidRDefault="007B2586" w:rsidP="007B2586">
      <w:pPr>
        <w:widowControl w:val="0"/>
        <w:autoSpaceDE w:val="0"/>
        <w:autoSpaceDN w:val="0"/>
        <w:adjustRightInd w:val="0"/>
      </w:pPr>
      <w:r w:rsidRPr="007B2586">
        <w:t>Глава муниципального образования</w:t>
      </w:r>
    </w:p>
    <w:p w:rsidR="007B2586" w:rsidRPr="007B2586" w:rsidRDefault="007B2586" w:rsidP="007B2586">
      <w:pPr>
        <w:widowControl w:val="0"/>
        <w:autoSpaceDE w:val="0"/>
        <w:autoSpaceDN w:val="0"/>
        <w:adjustRightInd w:val="0"/>
      </w:pPr>
      <w:r w:rsidRPr="007B2586">
        <w:t>Переволочского сельского поселения</w:t>
      </w:r>
    </w:p>
    <w:p w:rsidR="007B2586" w:rsidRPr="007B2586" w:rsidRDefault="007B2586" w:rsidP="007B2586">
      <w:pPr>
        <w:widowControl w:val="0"/>
        <w:autoSpaceDE w:val="0"/>
        <w:autoSpaceDN w:val="0"/>
        <w:adjustRightInd w:val="0"/>
      </w:pPr>
      <w:r w:rsidRPr="007B2586">
        <w:t xml:space="preserve">Руднянского района Смоленской области </w:t>
      </w:r>
      <w:r>
        <w:t xml:space="preserve">                                                   </w:t>
      </w:r>
      <w:r w:rsidRPr="007B2586">
        <w:t>Т.П. Силаева</w:t>
      </w:r>
    </w:p>
    <w:p w:rsidR="007B2586" w:rsidRPr="007B2586" w:rsidRDefault="007B2586" w:rsidP="007B2586">
      <w:pPr>
        <w:widowControl w:val="0"/>
        <w:autoSpaceDE w:val="0"/>
        <w:autoSpaceDN w:val="0"/>
        <w:adjustRightInd w:val="0"/>
        <w:jc w:val="center"/>
      </w:pPr>
    </w:p>
    <w:p w:rsidR="007B2586" w:rsidRDefault="007B2586" w:rsidP="007B2586"/>
    <w:p w:rsidR="007B2586" w:rsidRDefault="007B2586" w:rsidP="007B2586"/>
    <w:p w:rsidR="00D4751C" w:rsidRDefault="00D4751C" w:rsidP="007B2586"/>
    <w:p w:rsidR="007B2586" w:rsidRDefault="007B2586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Default="00074427" w:rsidP="007B2586"/>
    <w:p w:rsidR="00074427" w:rsidRPr="007B2586" w:rsidRDefault="00074427" w:rsidP="007B2586"/>
    <w:p w:rsidR="007B2586" w:rsidRPr="007B2586" w:rsidRDefault="007B2586" w:rsidP="007B2586">
      <w:pPr>
        <w:rPr>
          <w:bCs/>
          <w:color w:val="26282F"/>
          <w:sz w:val="24"/>
          <w:szCs w:val="24"/>
        </w:rPr>
      </w:pPr>
      <w:r w:rsidRPr="007B2586">
        <w:lastRenderedPageBreak/>
        <w:t xml:space="preserve">                                                                                                      </w:t>
      </w:r>
      <w:proofErr w:type="gramStart"/>
      <w:r w:rsidRPr="007B2586">
        <w:rPr>
          <w:b/>
          <w:sz w:val="24"/>
          <w:szCs w:val="24"/>
        </w:rPr>
        <w:t>Утвержден</w:t>
      </w:r>
      <w:proofErr w:type="gramEnd"/>
      <w:r w:rsidRPr="007B2586">
        <w:rPr>
          <w:b/>
          <w:sz w:val="24"/>
          <w:szCs w:val="24"/>
        </w:rPr>
        <w:t xml:space="preserve"> постановлением</w:t>
      </w:r>
    </w:p>
    <w:p w:rsidR="007B2586" w:rsidRPr="007B2586" w:rsidRDefault="007B2586" w:rsidP="007B2586">
      <w:pPr>
        <w:jc w:val="right"/>
        <w:rPr>
          <w:b/>
          <w:bCs/>
          <w:color w:val="26282F"/>
          <w:sz w:val="24"/>
          <w:szCs w:val="24"/>
        </w:rPr>
      </w:pPr>
      <w:r w:rsidRPr="007B2586">
        <w:rPr>
          <w:b/>
          <w:sz w:val="24"/>
          <w:szCs w:val="24"/>
        </w:rPr>
        <w:t>Администрации</w:t>
      </w:r>
      <w:r w:rsidRPr="007B2586">
        <w:rPr>
          <w:sz w:val="24"/>
          <w:szCs w:val="24"/>
        </w:rPr>
        <w:t xml:space="preserve"> </w:t>
      </w:r>
      <w:r w:rsidR="00D4751C">
        <w:rPr>
          <w:b/>
          <w:bCs/>
          <w:color w:val="26282F"/>
          <w:sz w:val="24"/>
          <w:szCs w:val="24"/>
        </w:rPr>
        <w:t>Переволочского сельского поселения</w:t>
      </w:r>
      <w:r w:rsidRPr="007B2586">
        <w:rPr>
          <w:b/>
          <w:bCs/>
          <w:color w:val="26282F"/>
          <w:sz w:val="24"/>
          <w:szCs w:val="24"/>
        </w:rPr>
        <w:t xml:space="preserve"> </w:t>
      </w:r>
    </w:p>
    <w:p w:rsidR="007B2586" w:rsidRPr="007B2586" w:rsidRDefault="00D4751C" w:rsidP="007B2586">
      <w:pPr>
        <w:jc w:val="right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Руднянского</w:t>
      </w:r>
      <w:r w:rsidR="007B2586" w:rsidRPr="007B2586">
        <w:rPr>
          <w:b/>
          <w:bCs/>
          <w:color w:val="26282F"/>
          <w:sz w:val="24"/>
          <w:szCs w:val="24"/>
        </w:rPr>
        <w:t xml:space="preserve"> район</w:t>
      </w:r>
      <w:r>
        <w:rPr>
          <w:b/>
          <w:bCs/>
          <w:color w:val="26282F"/>
          <w:sz w:val="24"/>
          <w:szCs w:val="24"/>
        </w:rPr>
        <w:t>а</w:t>
      </w:r>
      <w:r w:rsidR="007B2586" w:rsidRPr="007B2586">
        <w:rPr>
          <w:b/>
          <w:bCs/>
          <w:color w:val="26282F"/>
          <w:sz w:val="24"/>
          <w:szCs w:val="24"/>
        </w:rPr>
        <w:t xml:space="preserve"> Смоленской области</w:t>
      </w:r>
      <w:r w:rsidR="007B2586" w:rsidRPr="007B2586">
        <w:rPr>
          <w:b/>
          <w:bCs/>
          <w:color w:val="26282F"/>
          <w:sz w:val="24"/>
          <w:szCs w:val="24"/>
        </w:rPr>
        <w:br/>
      </w:r>
      <w:r>
        <w:rPr>
          <w:b/>
          <w:sz w:val="24"/>
          <w:szCs w:val="24"/>
        </w:rPr>
        <w:t>от 24.08.2023</w:t>
      </w:r>
      <w:r w:rsidR="007B2586" w:rsidRPr="007B2586">
        <w:rPr>
          <w:b/>
          <w:sz w:val="24"/>
          <w:szCs w:val="24"/>
        </w:rPr>
        <w:t xml:space="preserve"> № </w:t>
      </w:r>
      <w:r w:rsidR="00074427">
        <w:rPr>
          <w:b/>
          <w:sz w:val="24"/>
          <w:szCs w:val="24"/>
        </w:rPr>
        <w:t>78</w:t>
      </w:r>
    </w:p>
    <w:p w:rsidR="007B2586" w:rsidRPr="007B2586" w:rsidRDefault="007B2586" w:rsidP="007B2586">
      <w:pPr>
        <w:jc w:val="right"/>
      </w:pPr>
    </w:p>
    <w:p w:rsidR="007B2586" w:rsidRPr="007B2586" w:rsidRDefault="007B2586" w:rsidP="007B258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2586" w:rsidRPr="007B2586" w:rsidRDefault="007B2586" w:rsidP="007B258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2586" w:rsidRPr="007B2586" w:rsidRDefault="007B2586" w:rsidP="007B258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2586" w:rsidRPr="007B2586" w:rsidRDefault="007B2586" w:rsidP="007B258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074427" w:rsidRPr="00074427" w:rsidRDefault="00074427" w:rsidP="00074427">
      <w:pPr>
        <w:autoSpaceDE w:val="0"/>
        <w:autoSpaceDN w:val="0"/>
        <w:jc w:val="center"/>
      </w:pPr>
      <w:bookmarkStart w:id="0" w:name="P39"/>
      <w:bookmarkEnd w:id="0"/>
      <w:r w:rsidRPr="00074427">
        <w:t>РЕГЛАМЕНТ</w:t>
      </w:r>
    </w:p>
    <w:p w:rsidR="00074427" w:rsidRPr="00074427" w:rsidRDefault="00074427" w:rsidP="00074427">
      <w:pPr>
        <w:autoSpaceDE w:val="0"/>
        <w:autoSpaceDN w:val="0"/>
        <w:jc w:val="center"/>
      </w:pPr>
      <w:r w:rsidRPr="00074427">
        <w:t>реализации Администрацией</w:t>
      </w:r>
    </w:p>
    <w:p w:rsidR="00074427" w:rsidRPr="00074427" w:rsidRDefault="00074427" w:rsidP="00074427">
      <w:pPr>
        <w:autoSpaceDE w:val="0"/>
        <w:autoSpaceDN w:val="0"/>
        <w:jc w:val="center"/>
      </w:pPr>
      <w:r w:rsidRPr="00074427">
        <w:t xml:space="preserve">муниципального образования </w:t>
      </w:r>
      <w:r w:rsidRPr="00074427">
        <w:t>Переволочского сельского поселения Руднянского района Смоленской области</w:t>
      </w:r>
      <w:r w:rsidRPr="00074427">
        <w:t xml:space="preserve"> полномочий администратора доходов</w:t>
      </w:r>
    </w:p>
    <w:p w:rsidR="00074427" w:rsidRPr="00074427" w:rsidRDefault="00074427" w:rsidP="00074427">
      <w:pPr>
        <w:autoSpaceDE w:val="0"/>
        <w:autoSpaceDN w:val="0"/>
        <w:jc w:val="center"/>
      </w:pPr>
      <w:r w:rsidRPr="00074427">
        <w:t xml:space="preserve">бюджета </w:t>
      </w:r>
      <w:r w:rsidRPr="00074427">
        <w:t>Переволочского сельского поселения Руднянского района Смоленской области</w:t>
      </w:r>
      <w:r w:rsidRPr="00074427">
        <w:t xml:space="preserve"> по взысканию</w:t>
      </w:r>
      <w:r>
        <w:t xml:space="preserve"> </w:t>
      </w:r>
      <w:r w:rsidRPr="00074427">
        <w:t>дебиторской задолженности по платежам в бюджет,</w:t>
      </w:r>
    </w:p>
    <w:p w:rsidR="00074427" w:rsidRPr="00074427" w:rsidRDefault="00074427" w:rsidP="00074427">
      <w:pPr>
        <w:autoSpaceDE w:val="0"/>
        <w:autoSpaceDN w:val="0"/>
        <w:jc w:val="center"/>
      </w:pPr>
      <w:r w:rsidRPr="00074427">
        <w:t>пеням и штрафам по ним</w:t>
      </w:r>
    </w:p>
    <w:p w:rsidR="00074427" w:rsidRPr="00074427" w:rsidRDefault="00074427" w:rsidP="00074427">
      <w:pPr>
        <w:autoSpaceDE w:val="0"/>
        <w:autoSpaceDN w:val="0"/>
        <w:jc w:val="center"/>
      </w:pPr>
    </w:p>
    <w:p w:rsidR="00074427" w:rsidRPr="00074427" w:rsidRDefault="00074427" w:rsidP="00074427">
      <w:pPr>
        <w:autoSpaceDE w:val="0"/>
        <w:autoSpaceDN w:val="0"/>
        <w:jc w:val="center"/>
      </w:pPr>
      <w:r w:rsidRPr="00074427">
        <w:t>1.Общие положения</w:t>
      </w:r>
    </w:p>
    <w:p w:rsidR="00074427" w:rsidRPr="00074427" w:rsidRDefault="00074427" w:rsidP="00074427">
      <w:pPr>
        <w:autoSpaceDE w:val="0"/>
        <w:autoSpaceDN w:val="0"/>
        <w:jc w:val="both"/>
      </w:pPr>
      <w:r w:rsidRPr="00074427">
        <w:t xml:space="preserve">  1.1. </w:t>
      </w:r>
      <w:proofErr w:type="gramStart"/>
      <w:r w:rsidRPr="00074427">
        <w:t xml:space="preserve">Настоящий регламент устанавливает порядок реализации </w:t>
      </w:r>
      <w:r w:rsidR="00DB3735" w:rsidRPr="00074427">
        <w:t>Администрацией</w:t>
      </w:r>
      <w:r w:rsidRPr="00074427">
        <w:t xml:space="preserve"> муниципального образования </w:t>
      </w:r>
      <w:r w:rsidR="00DB3735" w:rsidRPr="00DB3735">
        <w:t xml:space="preserve">Переволочского сельского поселения Руднянского района Смоленской области </w:t>
      </w:r>
      <w:r w:rsidRPr="00074427">
        <w:t xml:space="preserve">(далее – Администрация) полномочий администратора доходов бюджета </w:t>
      </w:r>
      <w:r w:rsidR="00DB3735" w:rsidRPr="00DB3735">
        <w:t xml:space="preserve">Переволочского сельского поселения Руднянского района Смоленской области </w:t>
      </w:r>
      <w:r w:rsidRPr="00074427">
        <w:t xml:space="preserve">по взысканию дебиторской задолженности по платежам в бюджет, пеням и штрафам по ним, являющимися источниками формирования доходов бюджета </w:t>
      </w:r>
      <w:r w:rsidR="00DB3735" w:rsidRPr="00DB3735">
        <w:t>Переволочского сельского поселения Руднянского района Смоленской области</w:t>
      </w:r>
      <w:r w:rsidRPr="00074427">
        <w:t>, за исключением платежей, предусмотренных законодательством о налогах</w:t>
      </w:r>
      <w:proofErr w:type="gramEnd"/>
      <w:r w:rsidRPr="00074427">
        <w:t xml:space="preserve"> и </w:t>
      </w:r>
      <w:proofErr w:type="gramStart"/>
      <w:r w:rsidRPr="00074427">
        <w:t>сборах</w:t>
      </w:r>
      <w:proofErr w:type="gramEnd"/>
      <w:r w:rsidRPr="00074427">
        <w:t>, законодательством Российской Федерации об обязательном 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 Администрация, бюджеты, регламент, дебиторская задолженность по доходам).</w:t>
      </w:r>
    </w:p>
    <w:p w:rsidR="00074427" w:rsidRPr="00074427" w:rsidRDefault="00074427" w:rsidP="00074427">
      <w:pPr>
        <w:autoSpaceDE w:val="0"/>
        <w:autoSpaceDN w:val="0"/>
        <w:jc w:val="center"/>
      </w:pPr>
    </w:p>
    <w:p w:rsidR="00074427" w:rsidRPr="00074427" w:rsidRDefault="00074427" w:rsidP="00074427">
      <w:pPr>
        <w:autoSpaceDE w:val="0"/>
        <w:autoSpaceDN w:val="0"/>
        <w:jc w:val="center"/>
      </w:pPr>
      <w:r w:rsidRPr="00074427">
        <w:t>2.Мероприятия по недопущению образования</w:t>
      </w:r>
    </w:p>
    <w:p w:rsidR="00074427" w:rsidRPr="00074427" w:rsidRDefault="00074427" w:rsidP="00074427">
      <w:pPr>
        <w:autoSpaceDE w:val="0"/>
        <w:autoSpaceDN w:val="0"/>
        <w:jc w:val="center"/>
      </w:pPr>
      <w:r w:rsidRPr="00074427">
        <w:t xml:space="preserve">просроченной дебиторской задолженности по доходам, </w:t>
      </w:r>
    </w:p>
    <w:p w:rsidR="00074427" w:rsidRPr="00074427" w:rsidRDefault="00074427" w:rsidP="00074427">
      <w:pPr>
        <w:autoSpaceDE w:val="0"/>
        <w:autoSpaceDN w:val="0"/>
        <w:jc w:val="center"/>
      </w:pPr>
      <w:r w:rsidRPr="00074427">
        <w:t xml:space="preserve">выявлению факторов, влияющих на образование </w:t>
      </w:r>
      <w:proofErr w:type="gramStart"/>
      <w:r w:rsidRPr="00074427">
        <w:t>просроченной</w:t>
      </w:r>
      <w:proofErr w:type="gramEnd"/>
      <w:r w:rsidRPr="00074427">
        <w:t xml:space="preserve"> </w:t>
      </w:r>
    </w:p>
    <w:p w:rsidR="00074427" w:rsidRPr="00074427" w:rsidRDefault="00074427" w:rsidP="00074427">
      <w:pPr>
        <w:autoSpaceDE w:val="0"/>
        <w:autoSpaceDN w:val="0"/>
        <w:jc w:val="center"/>
      </w:pPr>
      <w:r w:rsidRPr="00074427">
        <w:t>дебиторской задолженности по доходам</w:t>
      </w:r>
    </w:p>
    <w:p w:rsidR="00074427" w:rsidRPr="00074427" w:rsidRDefault="00074427" w:rsidP="00074427">
      <w:pPr>
        <w:autoSpaceDE w:val="0"/>
        <w:autoSpaceDN w:val="0"/>
        <w:jc w:val="both"/>
      </w:pP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2.1.</w:t>
      </w:r>
      <w:r w:rsidR="00DB3735">
        <w:t xml:space="preserve"> Администрация</w:t>
      </w:r>
      <w:r w:rsidR="00DB3735" w:rsidRPr="00074427">
        <w:t xml:space="preserve"> </w:t>
      </w:r>
      <w:r w:rsidRPr="00074427">
        <w:t>осуществляют следующие мероприятия по недопущению образования просроченной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1) контролируют правильность исчисления, полноту и своевременность осуществления платежей в бюджеты, пеней и штрафам по ним, по закрепленным источникам доходов бюджетов за Администрацией, как за администратором доходов бюджетов, в том числе контролируют: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lastRenderedPageBreak/>
        <w:t>фактическое зачисление платежей в бюджеты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погашение начислений соответствующих платежей, являющихся источниками формирования доходов бюджетов, в Государственной информационной системе государственных и муниципальных платежей, предусмотренной статьей 21.3 Федерального закона от 27.07.2010 №210-ФЗ «Об организации предоставления государственных и муниципальных услуг» (далее – ГИС ГМП);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proofErr w:type="gramStart"/>
      <w:r w:rsidRPr="00074427"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бюджеты, а также начисление процентов за предоставленную отсрочку или рассрочку и пени (штрафы) за просрочку уплаты платежей в бюджеты в порядке и случаях, предусмотренных законодательством Российской Федерации;</w:t>
      </w:r>
      <w:proofErr w:type="gramEnd"/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своевременное начисление неустойки (штрафов, пени);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proofErr w:type="gramStart"/>
      <w:r w:rsidRPr="00074427"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бюджетной учете;</w:t>
      </w:r>
      <w:proofErr w:type="gramEnd"/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2) ежеквартально обеспечивают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3) проводят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наличия сведений о взыскании с должника денежных сре</w:t>
      </w:r>
      <w:proofErr w:type="gramStart"/>
      <w:r w:rsidRPr="00074427">
        <w:t>дств в р</w:t>
      </w:r>
      <w:proofErr w:type="gramEnd"/>
      <w:r w:rsidRPr="00074427">
        <w:t>амках исполнительного производства;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наличия сведений о возбуждении в отношении должника дела о банкротстве;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4) своевременно направляют предложения в постоянно действующую Комиссию по принятию решений о признании безнадежной к взысканию задолженности по платежам в бюджеты и ее списании.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</w:p>
    <w:p w:rsidR="00074427" w:rsidRPr="00074427" w:rsidRDefault="00074427" w:rsidP="00074427">
      <w:pPr>
        <w:autoSpaceDE w:val="0"/>
        <w:autoSpaceDN w:val="0"/>
        <w:ind w:firstLine="851"/>
        <w:jc w:val="center"/>
      </w:pPr>
      <w:r w:rsidRPr="00074427">
        <w:t xml:space="preserve">3.Мероприятия по урегулированию </w:t>
      </w:r>
      <w:proofErr w:type="gramStart"/>
      <w:r w:rsidRPr="00074427">
        <w:t>дебиторской</w:t>
      </w:r>
      <w:proofErr w:type="gramEnd"/>
    </w:p>
    <w:p w:rsidR="00074427" w:rsidRPr="00074427" w:rsidRDefault="00074427" w:rsidP="00074427">
      <w:pPr>
        <w:autoSpaceDE w:val="0"/>
        <w:autoSpaceDN w:val="0"/>
        <w:ind w:firstLine="851"/>
        <w:jc w:val="center"/>
      </w:pPr>
      <w:r w:rsidRPr="00074427">
        <w:t xml:space="preserve"> задолженности по доходам в досудебном порядке.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 xml:space="preserve">3.1. </w:t>
      </w:r>
      <w:proofErr w:type="gramStart"/>
      <w:r w:rsidRPr="00074427"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бюджеты, пеней, штрафов) до начала работы по их принудительному взысканию) включают в себя:</w:t>
      </w:r>
      <w:proofErr w:type="gramEnd"/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1) направление требований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позволяющее определить этот срок, а равно в случаях, когда срок исполнения обязательства определен моментом востребования);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lastRenderedPageBreak/>
        <w:t>2) направление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соглашением);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4)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 xml:space="preserve">3.2. </w:t>
      </w:r>
      <w:r w:rsidR="00DB3735">
        <w:t>Администрация</w:t>
      </w:r>
      <w:r w:rsidRPr="00074427">
        <w:t xml:space="preserve"> при выявлении в ходе </w:t>
      </w:r>
      <w:proofErr w:type="gramStart"/>
      <w:r w:rsidRPr="00074427">
        <w:t>контроля за</w:t>
      </w:r>
      <w:proofErr w:type="gramEnd"/>
      <w:r w:rsidRPr="00074427">
        <w:t xml:space="preserve"> поступлением доходов в бюджеты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1) производят расчет задолженности по пеням и штрафам;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2) направляют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3.3.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</w:p>
    <w:p w:rsidR="00074427" w:rsidRPr="00074427" w:rsidRDefault="00074427" w:rsidP="00074427">
      <w:pPr>
        <w:autoSpaceDE w:val="0"/>
        <w:autoSpaceDN w:val="0"/>
        <w:ind w:firstLine="851"/>
        <w:jc w:val="center"/>
      </w:pPr>
      <w:r w:rsidRPr="00074427">
        <w:t>4. Мероприятия по принудительному взысканию дебиторской задолженности по доходам</w:t>
      </w:r>
    </w:p>
    <w:p w:rsidR="00074427" w:rsidRPr="00074427" w:rsidRDefault="00074427" w:rsidP="00074427">
      <w:pPr>
        <w:autoSpaceDE w:val="0"/>
        <w:autoSpaceDN w:val="0"/>
        <w:ind w:firstLine="851"/>
        <w:jc w:val="center"/>
      </w:pP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 xml:space="preserve">4.2. </w:t>
      </w:r>
      <w:proofErr w:type="gramStart"/>
      <w:r w:rsidRPr="00074427"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 xml:space="preserve">4.3.  </w:t>
      </w:r>
      <w:r w:rsidR="00DB3735">
        <w:t>Администрация</w:t>
      </w:r>
      <w:r w:rsidRPr="00074427">
        <w:t xml:space="preserve"> в течение 30 дней </w:t>
      </w:r>
      <w:proofErr w:type="gramStart"/>
      <w:r w:rsidRPr="00074427">
        <w:t>с даты получения</w:t>
      </w:r>
      <w:proofErr w:type="gramEnd"/>
      <w:r w:rsidRPr="00074427">
        <w:t xml:space="preserve"> информации, указанной в п.4,1 регламента, подготавливает и направляет исковое заявление о взыскании просроченной дебиторской задолженности в суд.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 xml:space="preserve">4.4. В течение 10 дней  со дня поступления в </w:t>
      </w:r>
      <w:r w:rsidR="00DB3735">
        <w:t>Администрацию</w:t>
      </w:r>
      <w:r w:rsidR="00DB3735" w:rsidRPr="00074427">
        <w:t xml:space="preserve"> </w:t>
      </w:r>
      <w:r w:rsidRPr="00074427">
        <w:t xml:space="preserve">исполнительного документа </w:t>
      </w:r>
      <w:r w:rsidR="00DB3735">
        <w:t>Администрация</w:t>
      </w:r>
      <w:r w:rsidRPr="00074427">
        <w:t xml:space="preserve"> направляет его для принудительного исполнения в порядке, установленном действующим законодательством Российской Федерации.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lastRenderedPageBreak/>
        <w:t xml:space="preserve">4.5. При принятии судом решения о полном (частичном) отказе в удовлетворении заявленных требований </w:t>
      </w:r>
      <w:r w:rsidR="00DB3735" w:rsidRPr="00074427">
        <w:t>Администрацией</w:t>
      </w:r>
      <w:r w:rsidRPr="00074427">
        <w:t xml:space="preserve"> обеспечивается принятие исчерпывающих мер по обжалованию судебных актов.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 xml:space="preserve">4.6. Документы о ходе </w:t>
      </w:r>
      <w:proofErr w:type="spellStart"/>
      <w:r w:rsidRPr="00074427">
        <w:t>претензионно</w:t>
      </w:r>
      <w:proofErr w:type="spellEnd"/>
      <w:r w:rsidRPr="00074427">
        <w:t xml:space="preserve">-исковой работы по взысканию задолженности, в том числе судебные акты, на бумажном носителе хранятся в </w:t>
      </w:r>
      <w:r w:rsidR="00DB3735">
        <w:t>Администрации.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</w:p>
    <w:p w:rsidR="00074427" w:rsidRPr="00074427" w:rsidRDefault="00074427" w:rsidP="00074427">
      <w:pPr>
        <w:autoSpaceDE w:val="0"/>
        <w:autoSpaceDN w:val="0"/>
        <w:ind w:firstLine="851"/>
        <w:jc w:val="center"/>
      </w:pPr>
      <w:r w:rsidRPr="00074427">
        <w:t xml:space="preserve">5. </w:t>
      </w:r>
      <w:proofErr w:type="gramStart"/>
      <w:r w:rsidRPr="00074427">
        <w:t>Мероприятия по наблюдению (в том числе за возможностью</w:t>
      </w:r>
      <w:proofErr w:type="gramEnd"/>
    </w:p>
    <w:p w:rsidR="00074427" w:rsidRPr="00074427" w:rsidRDefault="00074427" w:rsidP="00074427">
      <w:pPr>
        <w:autoSpaceDE w:val="0"/>
        <w:autoSpaceDN w:val="0"/>
        <w:ind w:firstLine="851"/>
        <w:jc w:val="center"/>
      </w:pPr>
      <w:r w:rsidRPr="00074427">
        <w:t>взыскания дебиторской задолженности по доходам в случае изменения</w:t>
      </w:r>
    </w:p>
    <w:p w:rsidR="00074427" w:rsidRPr="00074427" w:rsidRDefault="00074427" w:rsidP="00074427">
      <w:pPr>
        <w:autoSpaceDE w:val="0"/>
        <w:autoSpaceDN w:val="0"/>
        <w:ind w:firstLine="851"/>
        <w:jc w:val="center"/>
      </w:pPr>
      <w:r w:rsidRPr="00074427">
        <w:t>имущественного положения должника) за платежеспособностью должника</w:t>
      </w:r>
    </w:p>
    <w:p w:rsidR="00074427" w:rsidRPr="00074427" w:rsidRDefault="00074427" w:rsidP="00074427">
      <w:pPr>
        <w:autoSpaceDE w:val="0"/>
        <w:autoSpaceDN w:val="0"/>
        <w:ind w:firstLine="851"/>
        <w:jc w:val="center"/>
      </w:pPr>
      <w:r w:rsidRPr="00074427">
        <w:t>в целях обеспечения дебиторской задолженности по доходам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DB3735">
        <w:t>Администрация</w:t>
      </w:r>
      <w:bookmarkStart w:id="1" w:name="_GoBack"/>
      <w:bookmarkEnd w:id="1"/>
      <w:r w:rsidRPr="00074427">
        <w:t xml:space="preserve"> осуществляет, при необходимости, взаимодействие со службой судебных приставов, включающие в себя: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а) 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>б)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074427" w:rsidRPr="00074427" w:rsidRDefault="00074427" w:rsidP="00074427">
      <w:pPr>
        <w:autoSpaceDE w:val="0"/>
        <w:autoSpaceDN w:val="0"/>
        <w:ind w:firstLine="851"/>
        <w:jc w:val="both"/>
      </w:pPr>
    </w:p>
    <w:p w:rsidR="00074427" w:rsidRPr="00074427" w:rsidRDefault="00074427" w:rsidP="00074427">
      <w:pPr>
        <w:autoSpaceDE w:val="0"/>
        <w:autoSpaceDN w:val="0"/>
        <w:ind w:firstLine="851"/>
        <w:jc w:val="both"/>
      </w:pPr>
      <w:r w:rsidRPr="00074427">
        <w:t xml:space="preserve"> </w:t>
      </w:r>
    </w:p>
    <w:p w:rsidR="00C80873" w:rsidRPr="00C80873" w:rsidRDefault="00C80873" w:rsidP="00074427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</w:rPr>
      </w:pPr>
    </w:p>
    <w:sectPr w:rsidR="00C80873" w:rsidRPr="00C80873" w:rsidSect="00C8087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FF8"/>
    <w:multiLevelType w:val="hybridMultilevel"/>
    <w:tmpl w:val="DC484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F379D"/>
    <w:multiLevelType w:val="hybridMultilevel"/>
    <w:tmpl w:val="FB8E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6607"/>
    <w:multiLevelType w:val="hybridMultilevel"/>
    <w:tmpl w:val="F8BCFC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2663"/>
    <w:multiLevelType w:val="hybridMultilevel"/>
    <w:tmpl w:val="F102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7ECC"/>
    <w:multiLevelType w:val="hybridMultilevel"/>
    <w:tmpl w:val="2EFE4AFE"/>
    <w:lvl w:ilvl="0" w:tplc="18FE4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1337C0"/>
    <w:multiLevelType w:val="hybridMultilevel"/>
    <w:tmpl w:val="F8BCFC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E8"/>
    <w:rsid w:val="00031700"/>
    <w:rsid w:val="00074427"/>
    <w:rsid w:val="000854AD"/>
    <w:rsid w:val="000F3765"/>
    <w:rsid w:val="00123CCD"/>
    <w:rsid w:val="001D7DE8"/>
    <w:rsid w:val="00207C5C"/>
    <w:rsid w:val="003D5649"/>
    <w:rsid w:val="00460DF0"/>
    <w:rsid w:val="004761F4"/>
    <w:rsid w:val="00494C2D"/>
    <w:rsid w:val="00525C61"/>
    <w:rsid w:val="00562025"/>
    <w:rsid w:val="005D4446"/>
    <w:rsid w:val="006658D4"/>
    <w:rsid w:val="006A5673"/>
    <w:rsid w:val="006C7A32"/>
    <w:rsid w:val="006D660B"/>
    <w:rsid w:val="007B2586"/>
    <w:rsid w:val="008C1CE6"/>
    <w:rsid w:val="009A5092"/>
    <w:rsid w:val="009B44AE"/>
    <w:rsid w:val="00A27EB2"/>
    <w:rsid w:val="00A81F0E"/>
    <w:rsid w:val="00BA6706"/>
    <w:rsid w:val="00C55A66"/>
    <w:rsid w:val="00C80873"/>
    <w:rsid w:val="00CC1323"/>
    <w:rsid w:val="00D05C12"/>
    <w:rsid w:val="00D4751C"/>
    <w:rsid w:val="00D6231F"/>
    <w:rsid w:val="00DB3735"/>
    <w:rsid w:val="00E5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4446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5D44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D4446"/>
    <w:pPr>
      <w:ind w:left="720"/>
      <w:contextualSpacing/>
    </w:pPr>
  </w:style>
  <w:style w:type="paragraph" w:customStyle="1" w:styleId="ConsPlusNormal">
    <w:name w:val="ConsPlusNormal"/>
    <w:rsid w:val="005D4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D4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4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4446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5D44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D4446"/>
    <w:pPr>
      <w:ind w:left="720"/>
      <w:contextualSpacing/>
    </w:pPr>
  </w:style>
  <w:style w:type="paragraph" w:customStyle="1" w:styleId="ConsPlusNormal">
    <w:name w:val="ConsPlusNormal"/>
    <w:rsid w:val="005D4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D4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4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2023-08-24T09:28:00Z</cp:lastPrinted>
  <dcterms:created xsi:type="dcterms:W3CDTF">2023-08-23T12:52:00Z</dcterms:created>
  <dcterms:modified xsi:type="dcterms:W3CDTF">2023-08-24T09:28:00Z</dcterms:modified>
</cp:coreProperties>
</file>