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04" w:rsidRDefault="000F0004" w:rsidP="000F0004">
      <w:pPr>
        <w:pStyle w:val="a6"/>
        <w:rPr>
          <w:b/>
          <w:sz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0"/>
        </w:rPr>
        <w:t xml:space="preserve">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838200" cy="8572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</w:t>
      </w:r>
    </w:p>
    <w:p w:rsidR="000F0004" w:rsidRDefault="000F0004" w:rsidP="000F0004">
      <w:pPr>
        <w:pStyle w:val="a4"/>
        <w:spacing w:line="240" w:lineRule="auto"/>
      </w:pPr>
      <w:r>
        <w:t xml:space="preserve">                                                                                                                                                       Совет депутатов </w:t>
      </w: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0F0004" w:rsidRDefault="000F0004" w:rsidP="000F0004">
      <w:pPr>
        <w:pStyle w:val="a4"/>
        <w:spacing w:line="240" w:lineRule="auto"/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0F0004" w:rsidRDefault="000F0004" w:rsidP="000F0004">
      <w:pPr>
        <w:pStyle w:val="Style1"/>
        <w:widowControl/>
        <w:spacing w:line="240" w:lineRule="auto"/>
        <w:ind w:right="264"/>
        <w:rPr>
          <w:rStyle w:val="FontStyle12"/>
          <w:sz w:val="28"/>
          <w:szCs w:val="28"/>
        </w:rPr>
      </w:pPr>
    </w:p>
    <w:p w:rsidR="000F0004" w:rsidRDefault="000F0004" w:rsidP="000F0004">
      <w:pPr>
        <w:pStyle w:val="Style1"/>
        <w:widowControl/>
        <w:spacing w:line="240" w:lineRule="auto"/>
        <w:ind w:right="26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РЕШЕНИЕ</w:t>
      </w:r>
    </w:p>
    <w:p w:rsidR="000F0004" w:rsidRDefault="000F0004" w:rsidP="000F0004">
      <w:pPr>
        <w:pStyle w:val="Style4"/>
        <w:widowControl/>
        <w:spacing w:line="240" w:lineRule="exact"/>
        <w:jc w:val="left"/>
      </w:pPr>
    </w:p>
    <w:p w:rsidR="000F0004" w:rsidRDefault="000F0004" w:rsidP="000F0004">
      <w:pPr>
        <w:pStyle w:val="Style4"/>
        <w:widowControl/>
        <w:spacing w:before="120" w:line="240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от 29 июня 2018 года  №  148</w:t>
      </w:r>
    </w:p>
    <w:p w:rsidR="000F0004" w:rsidRDefault="000F0004" w:rsidP="000F0004">
      <w:pPr>
        <w:pStyle w:val="Style4"/>
        <w:widowControl/>
        <w:spacing w:line="240" w:lineRule="exact"/>
        <w:ind w:right="5827"/>
      </w:pPr>
    </w:p>
    <w:p w:rsidR="000F0004" w:rsidRDefault="000F0004" w:rsidP="000F0004">
      <w:pPr>
        <w:pStyle w:val="a3"/>
        <w:spacing w:before="0" w:beforeAutospacing="0" w:after="0" w:afterAutospacing="0"/>
        <w:ind w:left="28"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Положение о дорожном фонде муниципального образования </w:t>
      </w:r>
      <w:proofErr w:type="spellStart"/>
      <w:r>
        <w:rPr>
          <w:color w:val="000000"/>
          <w:sz w:val="28"/>
          <w:szCs w:val="28"/>
        </w:rPr>
        <w:t>Переволочского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>
        <w:rPr>
          <w:color w:val="000000"/>
          <w:sz w:val="28"/>
          <w:szCs w:val="28"/>
        </w:rPr>
        <w:t>Переволочского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 от 25.11.2015г. № 27.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</w:p>
    <w:p w:rsidR="000F0004" w:rsidRDefault="000F0004" w:rsidP="000F00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18.07.2017 № 178-ФЗ «О  внесении  изменений  в Бюджетный кодекс Российской Федерации и статьи 3 и 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 отдельных положений законодательных актов  Российской Федерации» Бюджетного кодекса Российской Федерации,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области:</w:t>
      </w:r>
    </w:p>
    <w:p w:rsidR="000F0004" w:rsidRDefault="000F0004" w:rsidP="000F0004">
      <w:pPr>
        <w:pStyle w:val="Style5"/>
        <w:widowControl/>
        <w:spacing w:before="149" w:line="317" w:lineRule="exact"/>
        <w:ind w:firstLine="720"/>
        <w:rPr>
          <w:sz w:val="28"/>
          <w:szCs w:val="28"/>
        </w:rPr>
      </w:pPr>
    </w:p>
    <w:p w:rsidR="000F0004" w:rsidRDefault="000F0004" w:rsidP="000F0004">
      <w:pPr>
        <w:pStyle w:val="Style1"/>
        <w:widowControl/>
        <w:spacing w:before="101" w:line="240" w:lineRule="auto"/>
        <w:jc w:val="left"/>
        <w:rPr>
          <w:rStyle w:val="FontStyle12"/>
          <w:spacing w:val="60"/>
          <w:sz w:val="28"/>
          <w:szCs w:val="28"/>
        </w:rPr>
      </w:pPr>
      <w:r>
        <w:rPr>
          <w:rStyle w:val="FontStyle12"/>
          <w:spacing w:val="60"/>
          <w:sz w:val="28"/>
          <w:szCs w:val="28"/>
        </w:rPr>
        <w:t>РЕШИЛ: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</w:rPr>
      </w:pPr>
    </w:p>
    <w:p w:rsidR="000F0004" w:rsidRDefault="000F0004" w:rsidP="000F000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Положение о дорожном  фонде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утвержденное решением Совета  депутатов </w:t>
      </w:r>
      <w:proofErr w:type="spellStart"/>
      <w:r>
        <w:rPr>
          <w:rFonts w:ascii="Times New Roman" w:hAnsi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25.11.2015 № 27, следующие  изменения:</w:t>
      </w:r>
    </w:p>
    <w:p w:rsidR="000F0004" w:rsidRDefault="000F0004" w:rsidP="000F000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раздел 3 «Порядок использования муниципального дорожного фонда»</w:t>
      </w:r>
    </w:p>
    <w:p w:rsidR="000F0004" w:rsidRDefault="000F0004" w:rsidP="000F000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пунктом, следующего содержания:</w:t>
      </w:r>
    </w:p>
    <w:p w:rsidR="000F0004" w:rsidRDefault="000F0004" w:rsidP="000F000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- 3.4 «Остатки  средств местного  бюджета  на начало  текущего финансового года в  объеме бюджетных  ассигнований муниципального дорожного  фонда, не  использованных в отчетном  финансовом году, направляются на увеличение в  </w:t>
      </w:r>
      <w:r>
        <w:rPr>
          <w:rFonts w:ascii="Times New Roman" w:hAnsi="Times New Roman"/>
          <w:sz w:val="28"/>
          <w:szCs w:val="28"/>
        </w:rPr>
        <w:lastRenderedPageBreak/>
        <w:t>текущем финансовом  году бюджетных  ассигнований муниципального  дорожного фонда».</w:t>
      </w:r>
    </w:p>
    <w:p w:rsidR="000F0004" w:rsidRDefault="000F0004" w:rsidP="000F000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Настоящее решение вступает в силу с момента официального опубликования в соответствии с Уставом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Руднянский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голос»  и распространяет свое действие на правоотношения, возникшие с 1 января 2018 года.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</w:p>
    <w:p w:rsidR="000F0004" w:rsidRDefault="000F0004" w:rsidP="000F0004">
      <w:pPr>
        <w:pStyle w:val="Style8"/>
        <w:widowControl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Глава муниципального образования </w:t>
      </w:r>
    </w:p>
    <w:p w:rsidR="000F0004" w:rsidRDefault="000F0004" w:rsidP="000F0004">
      <w:pPr>
        <w:pStyle w:val="Style8"/>
        <w:widowControl/>
        <w:rPr>
          <w:rStyle w:val="FontStyle15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Переволочского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rStyle w:val="FontStyle15"/>
          <w:sz w:val="28"/>
          <w:szCs w:val="28"/>
        </w:rPr>
        <w:t xml:space="preserve"> поселения </w:t>
      </w:r>
    </w:p>
    <w:p w:rsidR="000F0004" w:rsidRDefault="000F0004" w:rsidP="000F0004">
      <w:pPr>
        <w:pStyle w:val="Style8"/>
        <w:widowControl/>
        <w:rPr>
          <w:rStyle w:val="FontStyle12"/>
          <w:b w:val="0"/>
          <w:bCs w:val="0"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Руднянского</w:t>
      </w:r>
      <w:proofErr w:type="spellEnd"/>
      <w:r>
        <w:rPr>
          <w:rStyle w:val="FontStyle15"/>
          <w:sz w:val="28"/>
          <w:szCs w:val="28"/>
        </w:rPr>
        <w:t xml:space="preserve"> района Смоленской области</w:t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</w:r>
      <w:r>
        <w:rPr>
          <w:rStyle w:val="FontStyle15"/>
          <w:sz w:val="28"/>
          <w:szCs w:val="28"/>
        </w:rPr>
        <w:tab/>
        <w:t xml:space="preserve">    </w:t>
      </w:r>
      <w:proofErr w:type="spellStart"/>
      <w:r>
        <w:rPr>
          <w:rStyle w:val="FontStyle12"/>
          <w:sz w:val="28"/>
          <w:szCs w:val="28"/>
        </w:rPr>
        <w:t>В.А.Черняков</w:t>
      </w:r>
      <w:proofErr w:type="spellEnd"/>
    </w:p>
    <w:p w:rsidR="000F0004" w:rsidRDefault="000F0004" w:rsidP="000F0004">
      <w:pPr>
        <w:spacing w:after="0" w:line="240" w:lineRule="auto"/>
        <w:rPr>
          <w:rStyle w:val="FontStyle12"/>
          <w:rFonts w:eastAsia="Times New Roman"/>
          <w:sz w:val="28"/>
          <w:szCs w:val="28"/>
          <w:lang w:eastAsia="ru-RU"/>
        </w:rPr>
        <w:sectPr w:rsidR="000F0004">
          <w:pgSz w:w="11907" w:h="16839"/>
          <w:pgMar w:top="1134" w:right="567" w:bottom="1134" w:left="1134" w:header="720" w:footer="720" w:gutter="0"/>
          <w:cols w:space="720"/>
        </w:sectPr>
      </w:pPr>
    </w:p>
    <w:p w:rsidR="000F0004" w:rsidRPr="000F0004" w:rsidRDefault="000F0004" w:rsidP="0058608F">
      <w:pPr>
        <w:pStyle w:val="a3"/>
        <w:spacing w:before="0" w:beforeAutospacing="0" w:after="0" w:afterAutospacing="0"/>
        <w:ind w:right="28"/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</w:t>
      </w:r>
      <w:r w:rsidRPr="000F0004">
        <w:rPr>
          <w:color w:val="000000"/>
        </w:rPr>
        <w:t>Приложение</w:t>
      </w:r>
    </w:p>
    <w:p w:rsidR="000F0004" w:rsidRPr="000F0004" w:rsidRDefault="000F0004" w:rsidP="0058608F">
      <w:pPr>
        <w:pStyle w:val="a3"/>
        <w:spacing w:before="0" w:beforeAutospacing="0" w:after="0" w:afterAutospacing="0"/>
        <w:ind w:right="28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Pr="000F0004">
        <w:rPr>
          <w:color w:val="000000"/>
        </w:rPr>
        <w:t>к решению Совета депутатов</w:t>
      </w:r>
    </w:p>
    <w:p w:rsidR="000F0004" w:rsidRPr="000F0004" w:rsidRDefault="000F0004" w:rsidP="0058608F">
      <w:pPr>
        <w:pStyle w:val="a3"/>
        <w:spacing w:before="0" w:beforeAutospacing="0" w:after="0" w:afterAutospacing="0"/>
        <w:ind w:left="28" w:right="28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proofErr w:type="spellStart"/>
      <w:r w:rsidRPr="000F0004">
        <w:rPr>
          <w:color w:val="000000"/>
        </w:rPr>
        <w:t>Переволочского</w:t>
      </w:r>
      <w:proofErr w:type="spellEnd"/>
      <w:r w:rsidRPr="000F0004">
        <w:rPr>
          <w:color w:val="000000"/>
        </w:rPr>
        <w:t> сельского</w:t>
      </w:r>
      <w:r w:rsidRPr="000F0004">
        <w:rPr>
          <w:rStyle w:val="FontStyle15"/>
          <w:sz w:val="24"/>
          <w:szCs w:val="24"/>
        </w:rPr>
        <w:t xml:space="preserve"> поселения                                                         </w:t>
      </w:r>
      <w:r>
        <w:rPr>
          <w:rStyle w:val="FontStyle15"/>
          <w:sz w:val="24"/>
          <w:szCs w:val="24"/>
        </w:rPr>
        <w:t xml:space="preserve">                        </w:t>
      </w:r>
      <w:r w:rsidR="0058608F">
        <w:rPr>
          <w:rStyle w:val="FontStyle15"/>
          <w:sz w:val="24"/>
          <w:szCs w:val="24"/>
        </w:rPr>
        <w:t xml:space="preserve">  </w:t>
      </w:r>
      <w:proofErr w:type="spellStart"/>
      <w:r w:rsidRPr="000F0004">
        <w:rPr>
          <w:rStyle w:val="FontStyle15"/>
          <w:sz w:val="24"/>
          <w:szCs w:val="24"/>
        </w:rPr>
        <w:t>Руднянского</w:t>
      </w:r>
      <w:proofErr w:type="spellEnd"/>
      <w:r w:rsidRPr="000F0004">
        <w:rPr>
          <w:rStyle w:val="FontStyle15"/>
          <w:sz w:val="24"/>
          <w:szCs w:val="24"/>
        </w:rPr>
        <w:t xml:space="preserve"> района Смоленской области</w:t>
      </w:r>
      <w:r w:rsidRPr="000F0004">
        <w:rPr>
          <w:color w:val="000000"/>
        </w:rPr>
        <w:t xml:space="preserve"> </w:t>
      </w:r>
    </w:p>
    <w:p w:rsidR="000F0004" w:rsidRPr="000F0004" w:rsidRDefault="000F0004" w:rsidP="0058608F">
      <w:pPr>
        <w:pStyle w:val="a3"/>
        <w:spacing w:before="0" w:beforeAutospacing="0" w:after="0" w:afterAutospacing="0"/>
        <w:ind w:right="28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Pr="000F0004">
        <w:rPr>
          <w:color w:val="000000"/>
        </w:rPr>
        <w:t>от 29.06.2018г. № 148</w:t>
      </w:r>
    </w:p>
    <w:p w:rsidR="000F0004" w:rsidRDefault="000F0004" w:rsidP="000F0004">
      <w:pPr>
        <w:pStyle w:val="a3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F0004" w:rsidRDefault="000F0004" w:rsidP="000F0004">
      <w:pPr>
        <w:pStyle w:val="a3"/>
        <w:spacing w:before="0" w:beforeAutospacing="0" w:after="0" w:afterAutospacing="0"/>
        <w:ind w:right="28"/>
        <w:jc w:val="both"/>
        <w:rPr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дорожном фонде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Переволочского</w:t>
      </w:r>
      <w:proofErr w:type="spellEnd"/>
      <w:r>
        <w:rPr>
          <w:b/>
          <w:color w:val="000000"/>
          <w:sz w:val="28"/>
          <w:szCs w:val="28"/>
        </w:rPr>
        <w:t xml:space="preserve"> сельского</w:t>
      </w:r>
      <w:r>
        <w:rPr>
          <w:rStyle w:val="FontStyle15"/>
          <w:b/>
          <w:sz w:val="28"/>
          <w:szCs w:val="28"/>
        </w:rPr>
        <w:t xml:space="preserve"> поселения </w:t>
      </w:r>
      <w:proofErr w:type="spellStart"/>
      <w:r>
        <w:rPr>
          <w:rStyle w:val="FontStyle15"/>
          <w:b/>
          <w:sz w:val="28"/>
          <w:szCs w:val="28"/>
        </w:rPr>
        <w:t>Руднянского</w:t>
      </w:r>
      <w:proofErr w:type="spellEnd"/>
      <w:r>
        <w:rPr>
          <w:rStyle w:val="FontStyle15"/>
          <w:b/>
          <w:sz w:val="28"/>
          <w:szCs w:val="28"/>
        </w:rPr>
        <w:t xml:space="preserve"> района Смоленской области</w:t>
      </w:r>
      <w:r>
        <w:rPr>
          <w:b/>
          <w:color w:val="000000"/>
          <w:sz w:val="28"/>
          <w:szCs w:val="28"/>
        </w:rPr>
        <w:t xml:space="preserve"> 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center"/>
        <w:rPr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Настоящее положение разработано в соответствии со статьей 179.4 Бюджетного кодекса Российской Федерации, </w:t>
      </w:r>
      <w:r>
        <w:rPr>
          <w:rStyle w:val="FontStyle15"/>
          <w:sz w:val="28"/>
          <w:szCs w:val="28"/>
        </w:rPr>
        <w:t xml:space="preserve">Уставом </w:t>
      </w:r>
      <w:proofErr w:type="spellStart"/>
      <w:r>
        <w:rPr>
          <w:color w:val="000000"/>
          <w:sz w:val="28"/>
          <w:szCs w:val="28"/>
        </w:rPr>
        <w:t>Переволочского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rStyle w:val="FontStyle15"/>
          <w:sz w:val="28"/>
          <w:szCs w:val="28"/>
        </w:rPr>
        <w:t xml:space="preserve"> поселения </w:t>
      </w:r>
      <w:proofErr w:type="spellStart"/>
      <w:r>
        <w:rPr>
          <w:rStyle w:val="FontStyle15"/>
          <w:sz w:val="28"/>
          <w:szCs w:val="28"/>
        </w:rPr>
        <w:t>Руднянского</w:t>
      </w:r>
      <w:proofErr w:type="spellEnd"/>
      <w:r>
        <w:rPr>
          <w:rStyle w:val="FontStyle15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и определяет правовые основы организации муниципального дорожного фонда муниципального образования </w:t>
      </w:r>
      <w:proofErr w:type="spellStart"/>
      <w:r>
        <w:rPr>
          <w:color w:val="000000"/>
          <w:sz w:val="28"/>
          <w:szCs w:val="28"/>
        </w:rPr>
        <w:t>Переволочского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rStyle w:val="FontStyle15"/>
          <w:sz w:val="28"/>
          <w:szCs w:val="28"/>
        </w:rPr>
        <w:t xml:space="preserve"> поселения </w:t>
      </w:r>
      <w:proofErr w:type="spellStart"/>
      <w:r>
        <w:rPr>
          <w:rStyle w:val="FontStyle15"/>
          <w:sz w:val="28"/>
          <w:szCs w:val="28"/>
        </w:rPr>
        <w:t>Руднянского</w:t>
      </w:r>
      <w:proofErr w:type="spellEnd"/>
      <w:r>
        <w:rPr>
          <w:rStyle w:val="FontStyle15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.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Муниципальный дорожный фонд муниципального образования </w:t>
      </w:r>
      <w:proofErr w:type="spellStart"/>
      <w:r>
        <w:rPr>
          <w:color w:val="000000"/>
          <w:sz w:val="28"/>
          <w:szCs w:val="28"/>
        </w:rPr>
        <w:t>Переволочского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rStyle w:val="FontStyle15"/>
          <w:sz w:val="28"/>
          <w:szCs w:val="28"/>
        </w:rPr>
        <w:t xml:space="preserve"> поселения </w:t>
      </w:r>
      <w:proofErr w:type="spellStart"/>
      <w:r>
        <w:rPr>
          <w:rStyle w:val="FontStyle15"/>
          <w:sz w:val="28"/>
          <w:szCs w:val="28"/>
        </w:rPr>
        <w:t>Руднянского</w:t>
      </w:r>
      <w:proofErr w:type="spellEnd"/>
      <w:r>
        <w:rPr>
          <w:rStyle w:val="FontStyle15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- часть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proofErr w:type="spellStart"/>
      <w:r>
        <w:rPr>
          <w:color w:val="000000"/>
          <w:sz w:val="28"/>
          <w:szCs w:val="28"/>
        </w:rPr>
        <w:t>Переволочского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rStyle w:val="FontStyle15"/>
          <w:sz w:val="28"/>
          <w:szCs w:val="28"/>
        </w:rPr>
        <w:t xml:space="preserve"> поселения </w:t>
      </w:r>
      <w:proofErr w:type="spellStart"/>
      <w:r>
        <w:rPr>
          <w:rStyle w:val="FontStyle15"/>
          <w:sz w:val="28"/>
          <w:szCs w:val="28"/>
        </w:rPr>
        <w:t>Руднянского</w:t>
      </w:r>
      <w:proofErr w:type="spellEnd"/>
      <w:r>
        <w:rPr>
          <w:rStyle w:val="FontStyle15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.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2.Порядок формирования дорожного фонда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center"/>
        <w:rPr>
          <w:b/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Доходы муниципального дорожного фонда формируются за счет:</w:t>
      </w:r>
    </w:p>
    <w:p w:rsidR="000F0004" w:rsidRDefault="000F0004" w:rsidP="000F0004">
      <w:pPr>
        <w:spacing w:after="0" w:line="240" w:lineRule="auto"/>
        <w:ind w:left="28" w:right="28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акцизов на автомобильный бензин,  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инжекторных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бюджет.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Объем бюджетных ассигнований муниципального дорожного фонда утверждается решением Совета депутатов </w:t>
      </w:r>
      <w:proofErr w:type="spellStart"/>
      <w:r>
        <w:rPr>
          <w:color w:val="000000"/>
          <w:sz w:val="28"/>
          <w:szCs w:val="28"/>
        </w:rPr>
        <w:t>Переволочского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rStyle w:val="FontStyle15"/>
          <w:sz w:val="28"/>
          <w:szCs w:val="28"/>
        </w:rPr>
        <w:t xml:space="preserve"> поселения </w:t>
      </w:r>
      <w:proofErr w:type="spellStart"/>
      <w:r>
        <w:rPr>
          <w:rStyle w:val="FontStyle15"/>
          <w:sz w:val="28"/>
          <w:szCs w:val="28"/>
        </w:rPr>
        <w:t>Руднянского</w:t>
      </w:r>
      <w:proofErr w:type="spellEnd"/>
      <w:r>
        <w:rPr>
          <w:rStyle w:val="FontStyle15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о бюджете на очередной финансовый год в размере не менее прогнозируемого объема установленных настоящим положением доходов местного бюджета. 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бюджетных ассигнований муниципального дорожного фонда подлежит корректировке в текущем финансовом году на разницу между фактически поступившим и </w:t>
      </w:r>
      <w:proofErr w:type="spellStart"/>
      <w:r>
        <w:rPr>
          <w:color w:val="000000"/>
          <w:sz w:val="28"/>
          <w:szCs w:val="28"/>
        </w:rPr>
        <w:t>прогнозировавшимся</w:t>
      </w:r>
      <w:proofErr w:type="spellEnd"/>
      <w:r>
        <w:rPr>
          <w:color w:val="000000"/>
          <w:sz w:val="28"/>
          <w:szCs w:val="28"/>
        </w:rPr>
        <w:t xml:space="preserve"> при его формировании объемом указанных в пункте 2.1 настоящего положения доходов местного бюджета.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both"/>
        <w:rPr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Порядок использования муниципального дорожного фонда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center"/>
        <w:rPr>
          <w:b/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 Средства муниципального дорожного фонда направляются </w:t>
      </w:r>
      <w:proofErr w:type="gramStart"/>
      <w:r>
        <w:rPr>
          <w:color w:val="000000"/>
          <w:sz w:val="28"/>
          <w:szCs w:val="28"/>
        </w:rPr>
        <w:t>на финансовое обеспечение дорожной деятельности в отношении автомобильных дорог общего пользования местного значения в соответствии с бюджетной сметой на соответствующий финансовый год</w:t>
      </w:r>
      <w:proofErr w:type="gramEnd"/>
      <w:r>
        <w:rPr>
          <w:color w:val="000000"/>
          <w:sz w:val="28"/>
          <w:szCs w:val="28"/>
        </w:rPr>
        <w:t xml:space="preserve"> или муниципальными целевыми программами в области дорожного хозяйства по следующим основным целевым направлениям: 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содержание, ремонт и капитальный ремонт действующей сети автомобильных дорог общего пользования местного значения и искусственных сооружений на них;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расчистка от снега автомобильных дорог общего пользования местного значения в зимний период;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проведение проектно-изыскательских работ;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реализация прочих мероприятий, необходимых для развития и функционирования </w:t>
      </w:r>
      <w:proofErr w:type="gramStart"/>
      <w:r>
        <w:rPr>
          <w:color w:val="000000"/>
          <w:sz w:val="28"/>
          <w:szCs w:val="28"/>
        </w:rPr>
        <w:t>сети</w:t>
      </w:r>
      <w:proofErr w:type="gramEnd"/>
      <w:r>
        <w:rPr>
          <w:color w:val="000000"/>
          <w:sz w:val="28"/>
          <w:szCs w:val="28"/>
        </w:rPr>
        <w:t xml:space="preserve"> автомобильных дорог общего пользования местного значения;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создание резерва средств муниципального дорожного фонда.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Средства муниципального дорожного фонда имеют целевое значение и не подлежат изъятию либо расходованию на цели, не указанные в пункте 3.1 раздела 3 настоящего положения.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Средства муниципального дорожного фонда, не использованные в течение года, не подлежат изъятию и учитываются при финансовом обеспечении в последующих периодах.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фонда.</w:t>
      </w:r>
    </w:p>
    <w:p w:rsidR="000F0004" w:rsidRDefault="000F0004" w:rsidP="000F0004">
      <w:pPr>
        <w:spacing w:before="100" w:beforeAutospacing="1" w:after="100" w:afterAutospacing="1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0004" w:rsidRDefault="000F0004" w:rsidP="000F0004">
      <w:pPr>
        <w:spacing w:before="100" w:beforeAutospacing="1" w:after="100" w:afterAutospacing="1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0004" w:rsidRDefault="000F0004" w:rsidP="000F0004">
      <w:pPr>
        <w:spacing w:before="100" w:beforeAutospacing="1" w:after="100" w:afterAutospacing="1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0004" w:rsidRDefault="000F0004" w:rsidP="000F0004">
      <w:pPr>
        <w:spacing w:before="100" w:beforeAutospacing="1" w:after="100" w:afterAutospacing="1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0004" w:rsidRDefault="000F0004" w:rsidP="000F0004">
      <w:pPr>
        <w:spacing w:before="100" w:beforeAutospacing="1" w:after="100" w:afterAutospacing="1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0004" w:rsidRDefault="000F0004" w:rsidP="000F0004">
      <w:pPr>
        <w:spacing w:before="100" w:beforeAutospacing="1" w:after="100" w:afterAutospacing="1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0004" w:rsidRDefault="000F0004" w:rsidP="000F0004">
      <w:pPr>
        <w:spacing w:before="100" w:beforeAutospacing="1" w:after="100" w:afterAutospacing="1" w:line="240" w:lineRule="auto"/>
        <w:ind w:left="30" w:right="3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0004" w:rsidRDefault="000F0004" w:rsidP="000F0004">
      <w:pPr>
        <w:spacing w:before="100" w:beforeAutospacing="1" w:after="100" w:afterAutospacing="1" w:line="240" w:lineRule="auto"/>
        <w:ind w:right="3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0004" w:rsidRDefault="000F0004" w:rsidP="000F0004">
      <w:pPr>
        <w:spacing w:before="100" w:beforeAutospacing="1" w:after="100" w:afterAutospacing="1" w:line="240" w:lineRule="auto"/>
        <w:ind w:right="3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0004" w:rsidRDefault="000F0004" w:rsidP="000F0004">
      <w:pPr>
        <w:spacing w:before="100" w:beforeAutospacing="1" w:after="100" w:afterAutospacing="1" w:line="240" w:lineRule="auto"/>
        <w:ind w:right="3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0004" w:rsidRDefault="000F0004" w:rsidP="000F0004">
      <w:pPr>
        <w:spacing w:before="100" w:beforeAutospacing="1" w:after="100" w:afterAutospacing="1" w:line="240" w:lineRule="auto"/>
        <w:ind w:left="30" w:right="3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Направления использования средств дорожного фонда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center"/>
        <w:rPr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left="28" w:right="28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содержание, ремонт и капитальный ремонт действующей сети автомобильных дорог общего пользования местного значения и искусственных сооружений на них;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расчистка от снега автомобильных дорог общего пользования местного значения (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расный</w:t>
      </w:r>
      <w:proofErr w:type="spellEnd"/>
      <w:r>
        <w:rPr>
          <w:color w:val="000000"/>
          <w:sz w:val="28"/>
          <w:szCs w:val="28"/>
        </w:rPr>
        <w:t xml:space="preserve"> Двор, </w:t>
      </w:r>
      <w:proofErr w:type="spellStart"/>
      <w:r>
        <w:rPr>
          <w:color w:val="000000"/>
          <w:sz w:val="28"/>
          <w:szCs w:val="28"/>
        </w:rPr>
        <w:t>д.Бутрово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д.Переволочье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д.Самсонцы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д.Микулино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д.Заозерье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д.Карташевичи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д.Мервино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д.Дементеево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д.д.Задняя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д.Дубровка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д.Бель</w:t>
      </w:r>
      <w:proofErr w:type="spellEnd"/>
      <w:r>
        <w:rPr>
          <w:color w:val="000000"/>
          <w:sz w:val="28"/>
          <w:szCs w:val="28"/>
        </w:rPr>
        <w:t>) в зимний период;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строительство и реконструкция автомобильных дорог общего пользования местного значения и искусственных сооружений на них;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проведение межевания и оформление в собственность автомобильных дорог общего пользования местного значения;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реализация прочих мероприятий, необходимых для развития и функционирования </w:t>
      </w:r>
      <w:proofErr w:type="gramStart"/>
      <w:r>
        <w:rPr>
          <w:color w:val="000000"/>
          <w:sz w:val="28"/>
          <w:szCs w:val="28"/>
        </w:rPr>
        <w:t>сети</w:t>
      </w:r>
      <w:proofErr w:type="gramEnd"/>
      <w:r>
        <w:rPr>
          <w:color w:val="000000"/>
          <w:sz w:val="28"/>
          <w:szCs w:val="28"/>
        </w:rPr>
        <w:t xml:space="preserve"> автомобильных дорог общего пользования местного значения;</w:t>
      </w: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</w:p>
    <w:p w:rsidR="000F0004" w:rsidRDefault="000F0004" w:rsidP="000F0004">
      <w:pPr>
        <w:pStyle w:val="a3"/>
        <w:spacing w:before="0" w:beforeAutospacing="0" w:after="0" w:afterAutospacing="0"/>
        <w:ind w:left="28"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резерва средств муниципального дорожного фонда.</w:t>
      </w:r>
    </w:p>
    <w:p w:rsidR="000F0004" w:rsidRDefault="000F0004" w:rsidP="000F0004">
      <w:pPr>
        <w:spacing w:before="100" w:beforeAutospacing="1" w:after="100" w:afterAutospacing="1" w:line="240" w:lineRule="auto"/>
        <w:ind w:left="30" w:right="3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5330E" w:rsidRDefault="0045330E"/>
    <w:sectPr w:rsidR="0045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3E"/>
    <w:rsid w:val="000F0004"/>
    <w:rsid w:val="0033693E"/>
    <w:rsid w:val="0045330E"/>
    <w:rsid w:val="005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0F000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0F00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0F0004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0004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F0004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F000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???????"/>
    <w:uiPriority w:val="99"/>
    <w:rsid w:val="000F00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0F000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0F0004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F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0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0F0004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0F00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0F0004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0004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F0004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F000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???????"/>
    <w:uiPriority w:val="99"/>
    <w:rsid w:val="000F00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0F000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0F0004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F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0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2018-07-10T07:36:00Z</dcterms:created>
  <dcterms:modified xsi:type="dcterms:W3CDTF">2018-07-10T07:43:00Z</dcterms:modified>
</cp:coreProperties>
</file>