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70" w:rsidRDefault="00867670" w:rsidP="00C04962">
      <w:pPr>
        <w:jc w:val="both"/>
        <w:rPr>
          <w:sz w:val="28"/>
          <w:szCs w:val="28"/>
        </w:rPr>
      </w:pPr>
    </w:p>
    <w:p w:rsidR="00867670" w:rsidRDefault="00C04962" w:rsidP="00C049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67670">
        <w:rPr>
          <w:b/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D22">
        <w:rPr>
          <w:b/>
          <w:sz w:val="28"/>
          <w:szCs w:val="28"/>
        </w:rPr>
        <w:t xml:space="preserve">                  </w:t>
      </w:r>
    </w:p>
    <w:p w:rsidR="00C04962" w:rsidRDefault="00C04962" w:rsidP="00C04962">
      <w:pPr>
        <w:ind w:firstLine="709"/>
        <w:rPr>
          <w:b/>
          <w:sz w:val="28"/>
          <w:szCs w:val="28"/>
        </w:rPr>
      </w:pPr>
    </w:p>
    <w:p w:rsidR="00867670" w:rsidRDefault="00C04962" w:rsidP="00C0496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ПЕРЕВОЛОЧСКОГО СЕЛЬСКОГО ПОСЕЛЕНИЯ РУДНЯНСКОГО РАЙОНА СМОЛЕНСКОЙ ОБЛАСТИ</w:t>
      </w:r>
    </w:p>
    <w:p w:rsidR="00867670" w:rsidRDefault="00867670" w:rsidP="00C04962">
      <w:pPr>
        <w:ind w:firstLine="709"/>
        <w:rPr>
          <w:b/>
          <w:sz w:val="28"/>
          <w:szCs w:val="28"/>
        </w:rPr>
      </w:pPr>
    </w:p>
    <w:p w:rsidR="00867670" w:rsidRDefault="00867670" w:rsidP="0086767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7670" w:rsidRDefault="00867670" w:rsidP="00867670">
      <w:pPr>
        <w:ind w:firstLine="709"/>
        <w:jc w:val="both"/>
        <w:rPr>
          <w:sz w:val="28"/>
          <w:szCs w:val="28"/>
        </w:rPr>
      </w:pPr>
    </w:p>
    <w:p w:rsidR="00867670" w:rsidRDefault="00867670" w:rsidP="00867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0D22">
        <w:rPr>
          <w:sz w:val="28"/>
          <w:szCs w:val="28"/>
        </w:rPr>
        <w:t xml:space="preserve">30мая  2018 года </w:t>
      </w:r>
      <w:r>
        <w:rPr>
          <w:sz w:val="28"/>
          <w:szCs w:val="28"/>
        </w:rPr>
        <w:t xml:space="preserve">  № </w:t>
      </w:r>
      <w:r w:rsidR="00B70D22">
        <w:rPr>
          <w:sz w:val="28"/>
          <w:szCs w:val="28"/>
        </w:rPr>
        <w:t>144</w:t>
      </w:r>
    </w:p>
    <w:p w:rsidR="00867670" w:rsidRDefault="00867670" w:rsidP="00867670">
      <w:pPr>
        <w:ind w:firstLine="709"/>
        <w:jc w:val="both"/>
        <w:rPr>
          <w:sz w:val="28"/>
          <w:szCs w:val="28"/>
        </w:rPr>
      </w:pPr>
    </w:p>
    <w:p w:rsidR="00867670" w:rsidRDefault="00867670" w:rsidP="008676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867670" w:rsidTr="00867670">
        <w:tc>
          <w:tcPr>
            <w:tcW w:w="5238" w:type="dxa"/>
            <w:hideMark/>
          </w:tcPr>
          <w:p w:rsidR="00867670" w:rsidRDefault="00867670" w:rsidP="008676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Устав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Переволочского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sz w:val="28"/>
                <w:szCs w:val="28"/>
                <w:lang w:eastAsia="en-US"/>
              </w:rPr>
              <w:t>Руднянского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  <w:p w:rsidR="00B70D22" w:rsidRDefault="00B70D22" w:rsidP="008676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0D22" w:rsidRDefault="00B70D22" w:rsidP="00B70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Совета депутатов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</w:t>
            </w:r>
            <w:r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2018 года</w:t>
            </w:r>
          </w:p>
          <w:p w:rsidR="00B70D22" w:rsidRDefault="00B70D22" w:rsidP="008676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67670" w:rsidRDefault="00867670" w:rsidP="00867670">
      <w:pPr>
        <w:ind w:firstLine="709"/>
        <w:jc w:val="both"/>
        <w:rPr>
          <w:sz w:val="28"/>
          <w:szCs w:val="28"/>
        </w:rPr>
      </w:pPr>
    </w:p>
    <w:p w:rsidR="00B70D22" w:rsidRDefault="00B70D22" w:rsidP="00B70D22">
      <w:pPr>
        <w:rPr>
          <w:sz w:val="28"/>
          <w:szCs w:val="28"/>
        </w:rPr>
      </w:pPr>
    </w:p>
    <w:p w:rsidR="00B70D22" w:rsidRDefault="00B70D22" w:rsidP="00B70D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нормами Федерального закона от 06.10.2003г. № 131-ФЗ «Об общих принципах организации местного самоуправления в Российской Федерации» (включая изменения), 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изменения), Совет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ab/>
        <w:t xml:space="preserve">  </w:t>
      </w:r>
      <w:proofErr w:type="gramEnd"/>
    </w:p>
    <w:p w:rsidR="00B70D22" w:rsidRDefault="00B70D22" w:rsidP="00B70D22">
      <w:pPr>
        <w:jc w:val="both"/>
        <w:rPr>
          <w:sz w:val="28"/>
          <w:szCs w:val="28"/>
        </w:rPr>
      </w:pPr>
    </w:p>
    <w:p w:rsidR="00B70D22" w:rsidRDefault="00B70D22" w:rsidP="00B70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70D22" w:rsidRDefault="00B70D22" w:rsidP="00B70D22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70D22" w:rsidRDefault="00B70D22" w:rsidP="00B70D22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следующие изменения: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B70D22">
        <w:rPr>
          <w:rFonts w:eastAsiaTheme="minorHAnsi"/>
          <w:sz w:val="28"/>
          <w:szCs w:val="28"/>
          <w:lang w:eastAsia="en-US"/>
        </w:rPr>
        <w:t>части</w:t>
      </w:r>
      <w:r>
        <w:rPr>
          <w:rFonts w:eastAsiaTheme="minorHAnsi"/>
          <w:sz w:val="28"/>
          <w:szCs w:val="28"/>
          <w:lang w:eastAsia="en-US"/>
        </w:rPr>
        <w:t xml:space="preserve"> 3 статьи 5 слова «рекреационные земли» заменить словами «земли рекреационного назначения»;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статье 7: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9 части 1 изложить в следующей редакции: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«9) утверждение правил благоустройства территории поселения, осуществление контроля за их соблюдением, организация благоустройства </w:t>
      </w:r>
      <w:r>
        <w:rPr>
          <w:rFonts w:eastAsiaTheme="minorHAnsi"/>
          <w:sz w:val="28"/>
          <w:szCs w:val="28"/>
          <w:lang w:eastAsia="en-US"/>
        </w:rPr>
        <w:lastRenderedPageBreak/>
        <w:t>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70D22" w:rsidRDefault="00B70D22" w:rsidP="00B70D22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часть 2 дополнить пунктом 1.1 следующего содержания: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«1.1)</w:t>
      </w:r>
      <w:r>
        <w:rPr>
          <w:rFonts w:eastAsiaTheme="minorHAnsi"/>
          <w:sz w:val="28"/>
          <w:szCs w:val="28"/>
          <w:lang w:eastAsia="en-US"/>
        </w:rPr>
        <w:t xml:space="preserve">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>
          <w:rPr>
            <w:rStyle w:val="a5"/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теплоснабжении»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70D22" w:rsidRDefault="00B70D22" w:rsidP="00B70D22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части 1 статьи 7.1:</w:t>
      </w:r>
    </w:p>
    <w:p w:rsidR="00B70D22" w:rsidRDefault="00B70D22" w:rsidP="00B70D22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13 признать утратившим силу;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б)</w:t>
      </w:r>
      <w:r>
        <w:rPr>
          <w:rFonts w:eastAsiaTheme="minorHAnsi"/>
          <w:sz w:val="28"/>
          <w:szCs w:val="28"/>
          <w:lang w:eastAsia="en-US"/>
        </w:rPr>
        <w:t xml:space="preserve"> дополнить пунктом 17 следующего содержания:</w:t>
      </w:r>
    </w:p>
    <w:p w:rsidR="00B70D22" w:rsidRDefault="00B70D22" w:rsidP="00B70D22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«17)   оказание   содействия  развитию  физической  культуры  и  спорта инвалидов,   лиц   с  ограниченными  возможностями  здоровья,  адаптивной физической культуры и адаптивного спорта</w:t>
      </w:r>
      <w:proofErr w:type="gramStart"/>
      <w:r>
        <w:rPr>
          <w:rFonts w:eastAsiaTheme="minorHAnsi"/>
          <w:sz w:val="28"/>
          <w:szCs w:val="28"/>
        </w:rPr>
        <w:t>.»;</w:t>
      </w:r>
      <w:proofErr w:type="gramEnd"/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статье 13: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статьи изложить в следующей редакции: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13. Публичные слушания, общественные обсуждения</w:t>
      </w:r>
      <w:r>
        <w:rPr>
          <w:sz w:val="28"/>
          <w:szCs w:val="28"/>
        </w:rPr>
        <w:t xml:space="preserve">»; 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части 4: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 следующего содержания: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«2.1) проект стратегии социально-экономического развития сельского поселения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3 признать утратившим силу;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</w:t>
      </w:r>
      <w:hyperlink r:id="rId7" w:history="1">
        <w:r>
          <w:rPr>
            <w:rStyle w:val="a5"/>
            <w:rFonts w:eastAsiaTheme="minorHAnsi"/>
            <w:sz w:val="28"/>
            <w:szCs w:val="28"/>
            <w:lang w:eastAsia="en-US"/>
          </w:rPr>
          <w:t>части 6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часть 7 изложить в следующей редакции: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proofErr w:type="gramStart"/>
      <w:r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</w:t>
      </w:r>
      <w:r>
        <w:rPr>
          <w:rFonts w:eastAsiaTheme="minorHAnsi"/>
          <w:sz w:val="28"/>
          <w:szCs w:val="28"/>
          <w:lang w:eastAsia="en-US"/>
        </w:rPr>
        <w:lastRenderedPageBreak/>
        <w:t>правовым актом Совета депутатов с учетом положений законодательства о градостроительной деятельности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 части 2 статьи 22: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 4 изложить в следующей редакции: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 утверждение стратегии социально-экономического развития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пунктом 11 следующего содержания: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утверждение правил благоустройства территории сельского поселения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gramStart"/>
      <w:r>
        <w:rPr>
          <w:sz w:val="28"/>
          <w:szCs w:val="28"/>
        </w:rPr>
        <w:t>пункт б</w:t>
      </w:r>
      <w:proofErr w:type="gramEnd"/>
      <w:r>
        <w:rPr>
          <w:sz w:val="28"/>
          <w:szCs w:val="28"/>
        </w:rPr>
        <w:t xml:space="preserve"> первого абзаца статьи 25 изложить в следующей редакции: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«б) денежная компенсация расходов, связанных с осуществлением полномочий, в порядке, установленном решением Совета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пункт 5  части 1 статьи 27 изложить в следующей редакции: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«б) денежная компенсация расходов, связанных с осуществлением полномочий, в порядке, установленном решением Совета депутатов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абзац второй части 1 статьи 34 изложить в следующей редакции:</w:t>
      </w:r>
    </w:p>
    <w:p w:rsidR="00B70D22" w:rsidRDefault="00B70D22" w:rsidP="00B70D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B70D22" w:rsidRDefault="00B70D22" w:rsidP="00B70D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 в  газете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голос» после государственной регистрации в Управлении Министерства юстиции Российской Федерации по Смоленской области.</w:t>
      </w:r>
    </w:p>
    <w:p w:rsidR="00B70D22" w:rsidRDefault="00B70D22" w:rsidP="00B70D22">
      <w:pPr>
        <w:ind w:firstLine="540"/>
        <w:jc w:val="both"/>
        <w:rPr>
          <w:sz w:val="28"/>
          <w:szCs w:val="28"/>
        </w:rPr>
      </w:pPr>
    </w:p>
    <w:p w:rsidR="00867670" w:rsidRDefault="00867670" w:rsidP="00867670">
      <w:pPr>
        <w:ind w:firstLine="709"/>
        <w:jc w:val="both"/>
        <w:rPr>
          <w:sz w:val="28"/>
          <w:szCs w:val="28"/>
        </w:rPr>
      </w:pPr>
    </w:p>
    <w:p w:rsidR="00D70BA1" w:rsidRDefault="00C0496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4962" w:rsidRDefault="00C049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04962" w:rsidRPr="00C04962" w:rsidRDefault="00C049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</w:t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proofErr w:type="spellStart"/>
      <w:r w:rsidRPr="00C04962">
        <w:rPr>
          <w:b/>
          <w:sz w:val="28"/>
          <w:szCs w:val="28"/>
        </w:rPr>
        <w:t>В.А.Черняков</w:t>
      </w:r>
      <w:proofErr w:type="spellEnd"/>
    </w:p>
    <w:sectPr w:rsidR="00C04962" w:rsidRPr="00C0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F"/>
    <w:rsid w:val="0004640F"/>
    <w:rsid w:val="00867670"/>
    <w:rsid w:val="00B70D22"/>
    <w:rsid w:val="00C04962"/>
    <w:rsid w:val="00D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70D22"/>
    <w:rPr>
      <w:color w:val="0000FF" w:themeColor="hyperlink"/>
      <w:u w:val="single"/>
    </w:rPr>
  </w:style>
  <w:style w:type="paragraph" w:customStyle="1" w:styleId="western">
    <w:name w:val="western"/>
    <w:basedOn w:val="a"/>
    <w:rsid w:val="00B70D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6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67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70D22"/>
    <w:rPr>
      <w:color w:val="0000FF" w:themeColor="hyperlink"/>
      <w:u w:val="single"/>
    </w:rPr>
  </w:style>
  <w:style w:type="paragraph" w:customStyle="1" w:styleId="western">
    <w:name w:val="western"/>
    <w:basedOn w:val="a"/>
    <w:rsid w:val="00B70D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CCB6695F135674636A7BF0351161BB479EF73807DAFE7DDC07048B54D4D62A7B5B2EDA7pDO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4585D0356FB5F5B4A90B5DA9A46F79ABC550611F86EF6AC27421AE39B77C9859A60A819J4p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2018-05-30T09:16:00Z</cp:lastPrinted>
  <dcterms:created xsi:type="dcterms:W3CDTF">2018-03-26T06:10:00Z</dcterms:created>
  <dcterms:modified xsi:type="dcterms:W3CDTF">2018-05-30T09:16:00Z</dcterms:modified>
</cp:coreProperties>
</file>