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9" w:rsidRDefault="00457279" w:rsidP="0045727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37565" cy="856615"/>
            <wp:effectExtent l="0" t="0" r="635" b="63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79" w:rsidRDefault="00457279" w:rsidP="00457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457279" w:rsidRDefault="00457279" w:rsidP="004572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57279" w:rsidRDefault="00457279" w:rsidP="004572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7279" w:rsidRDefault="00457279" w:rsidP="00457279">
      <w:pPr>
        <w:jc w:val="center"/>
        <w:rPr>
          <w:b/>
          <w:sz w:val="28"/>
          <w:szCs w:val="28"/>
        </w:rPr>
      </w:pPr>
    </w:p>
    <w:p w:rsidR="00457279" w:rsidRDefault="00457279" w:rsidP="00457279">
      <w:pPr>
        <w:rPr>
          <w:sz w:val="28"/>
          <w:szCs w:val="28"/>
        </w:rPr>
      </w:pPr>
      <w:r>
        <w:rPr>
          <w:sz w:val="28"/>
          <w:szCs w:val="28"/>
        </w:rPr>
        <w:t>от  29 декабря 2017г.  № 149</w:t>
      </w:r>
    </w:p>
    <w:p w:rsidR="00457279" w:rsidRDefault="00457279" w:rsidP="00457279"/>
    <w:p w:rsidR="00457279" w:rsidRDefault="00457279" w:rsidP="00457279">
      <w:pPr>
        <w:ind w:right="4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30.11.2016 №156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муниципальной программы «Развитие дорожно-транспортного комплекса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на 2017 год»</w:t>
      </w:r>
    </w:p>
    <w:p w:rsidR="00457279" w:rsidRDefault="00457279" w:rsidP="00457279">
      <w:pPr>
        <w:ind w:right="4265"/>
        <w:jc w:val="both"/>
        <w:rPr>
          <w:sz w:val="28"/>
          <w:szCs w:val="28"/>
        </w:rPr>
      </w:pPr>
    </w:p>
    <w:p w:rsidR="00457279" w:rsidRDefault="00457279" w:rsidP="0045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lang w:eastAsia="zh-CN"/>
        </w:rPr>
        <w:t xml:space="preserve">В </w:t>
      </w:r>
      <w:r>
        <w:rPr>
          <w:sz w:val="28"/>
          <w:szCs w:val="28"/>
          <w:lang w:eastAsia="zh-CN"/>
        </w:rPr>
        <w:t xml:space="preserve">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zh-CN"/>
          </w:rPr>
          <w:t>статьей 179</w:t>
        </w:r>
      </w:hyperlink>
      <w:r>
        <w:rPr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57279" w:rsidRDefault="00457279" w:rsidP="00457279">
      <w:pPr>
        <w:jc w:val="both"/>
        <w:rPr>
          <w:sz w:val="28"/>
          <w:szCs w:val="28"/>
        </w:rPr>
      </w:pPr>
    </w:p>
    <w:p w:rsidR="00457279" w:rsidRDefault="00457279" w:rsidP="00457279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57279" w:rsidRDefault="00457279" w:rsidP="00457279">
      <w:pPr>
        <w:jc w:val="both"/>
        <w:rPr>
          <w:rFonts w:eastAsia="Calibri"/>
          <w:sz w:val="28"/>
          <w:szCs w:val="28"/>
          <w:lang w:eastAsia="en-US"/>
        </w:rPr>
      </w:pPr>
    </w:p>
    <w:p w:rsidR="00457279" w:rsidRDefault="00457279" w:rsidP="00457279">
      <w:pPr>
        <w:widowControl/>
        <w:suppressAutoHyphens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следующие изменения</w:t>
      </w:r>
    </w:p>
    <w:p w:rsidR="00457279" w:rsidRDefault="00457279" w:rsidP="0045727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1.1</w:t>
      </w:r>
      <w:r>
        <w:rPr>
          <w:sz w:val="28"/>
          <w:szCs w:val="28"/>
        </w:rPr>
        <w:t>. 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57279" w:rsidRDefault="00457279" w:rsidP="00457279">
      <w:pPr>
        <w:keepNext/>
        <w:keepLines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«Объем бюджетных ассигнований местного бюджета на реализацию муниципальной программы составляет   1 257 978,62  рублей. </w:t>
      </w:r>
    </w:p>
    <w:p w:rsidR="00457279" w:rsidRDefault="00457279" w:rsidP="00457279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реализацию муниципальной  программы по годам составляет:</w:t>
      </w:r>
    </w:p>
    <w:p w:rsidR="00457279" w:rsidRDefault="00457279" w:rsidP="00457279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723"/>
        <w:gridCol w:w="4714"/>
      </w:tblGrid>
      <w:tr w:rsidR="00457279" w:rsidTr="00457279">
        <w:trPr>
          <w:trHeight w:val="6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(рублей)</w:t>
            </w:r>
          </w:p>
        </w:tc>
      </w:tr>
      <w:tr w:rsidR="00457279" w:rsidTr="00457279">
        <w:trPr>
          <w:trHeight w:val="25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1 257 978,62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79" w:rsidRDefault="004572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1 257 978,62</w:t>
            </w:r>
          </w:p>
        </w:tc>
      </w:tr>
    </w:tbl>
    <w:p w:rsidR="00457279" w:rsidRDefault="00457279" w:rsidP="00457279">
      <w:pPr>
        <w:widowControl/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57279" w:rsidRDefault="00457279" w:rsidP="00457279">
      <w:pPr>
        <w:widowControl/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В разделе 4. « Обоснование ресурсного обеспечения муниципальной программы» абзац 3 изложить в следующей редакции: </w:t>
      </w:r>
    </w:p>
    <w:p w:rsidR="00457279" w:rsidRDefault="00457279" w:rsidP="00457279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«Общий объём финансовых  средств, для осуществления Программы </w:t>
      </w:r>
    </w:p>
    <w:p w:rsidR="00457279" w:rsidRDefault="00457279" w:rsidP="00457279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оставляет </w:t>
      </w:r>
      <w:r>
        <w:rPr>
          <w:rFonts w:eastAsia="Calibri"/>
          <w:b/>
          <w:sz w:val="28"/>
          <w:szCs w:val="28"/>
          <w:lang w:eastAsia="en-US"/>
        </w:rPr>
        <w:t>1 257 978,62 рублей</w:t>
      </w:r>
      <w:r>
        <w:rPr>
          <w:rFonts w:eastAsia="Calibri"/>
          <w:sz w:val="28"/>
          <w:szCs w:val="28"/>
          <w:lang w:eastAsia="en-US"/>
        </w:rPr>
        <w:t>:</w:t>
      </w:r>
    </w:p>
    <w:p w:rsidR="00457279" w:rsidRDefault="00457279" w:rsidP="00457279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57279" w:rsidRDefault="00457279" w:rsidP="00457279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457279" w:rsidRDefault="00457279" w:rsidP="0045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Настоящее постановление вступает в силу с момента подписания и </w:t>
      </w:r>
      <w:r>
        <w:rPr>
          <w:color w:val="000000"/>
          <w:sz w:val="28"/>
          <w:szCs w:val="28"/>
        </w:rPr>
        <w:t>подлежит размещению на</w:t>
      </w:r>
      <w:r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>
        <w:rPr>
          <w:i/>
          <w:sz w:val="28"/>
          <w:szCs w:val="28"/>
        </w:rPr>
        <w:t>.</w:t>
      </w:r>
    </w:p>
    <w:p w:rsidR="00457279" w:rsidRDefault="00457279" w:rsidP="0045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Главу муниципального образования </w:t>
      </w: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В.А.</w:t>
      </w:r>
    </w:p>
    <w:p w:rsidR="00457279" w:rsidRDefault="00457279" w:rsidP="00457279">
      <w:pPr>
        <w:jc w:val="both"/>
        <w:rPr>
          <w:sz w:val="28"/>
          <w:szCs w:val="28"/>
        </w:rPr>
      </w:pPr>
    </w:p>
    <w:p w:rsidR="00457279" w:rsidRDefault="00457279" w:rsidP="00457279">
      <w:pPr>
        <w:jc w:val="both"/>
        <w:rPr>
          <w:b/>
          <w:bCs/>
          <w:szCs w:val="24"/>
        </w:rPr>
      </w:pPr>
    </w:p>
    <w:p w:rsidR="00457279" w:rsidRDefault="00457279" w:rsidP="00457279">
      <w:pPr>
        <w:rPr>
          <w:b/>
          <w:bCs/>
          <w:szCs w:val="24"/>
        </w:rPr>
      </w:pPr>
    </w:p>
    <w:p w:rsidR="00457279" w:rsidRDefault="00457279" w:rsidP="004572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7279" w:rsidRDefault="00457279" w:rsidP="004572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457279" w:rsidRDefault="00457279" w:rsidP="0045727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</w:t>
      </w:r>
      <w:r>
        <w:rPr>
          <w:b/>
          <w:sz w:val="28"/>
          <w:szCs w:val="28"/>
        </w:rPr>
        <w:t>В.А. Черняков</w:t>
      </w: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  <w:rPr>
          <w:b/>
          <w:sz w:val="28"/>
          <w:szCs w:val="28"/>
        </w:rPr>
      </w:pPr>
    </w:p>
    <w:p w:rsidR="00457279" w:rsidRDefault="00457279" w:rsidP="00457279">
      <w:pPr>
        <w:jc w:val="both"/>
      </w:pPr>
    </w:p>
    <w:p w:rsidR="00BA73F5" w:rsidRDefault="00BA73F5">
      <w:bookmarkStart w:id="0" w:name="_GoBack"/>
      <w:bookmarkEnd w:id="0"/>
    </w:p>
    <w:sectPr w:rsidR="00BA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78"/>
    <w:rsid w:val="001A5278"/>
    <w:rsid w:val="00457279"/>
    <w:rsid w:val="00B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2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2017-12-29T08:14:00Z</dcterms:created>
  <dcterms:modified xsi:type="dcterms:W3CDTF">2017-12-29T08:15:00Z</dcterms:modified>
</cp:coreProperties>
</file>