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Зарегистрированы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изменения в Устав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Управление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Министерства юстиции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Российской Федерации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по Смоленской области</w:t>
      </w:r>
    </w:p>
    <w:p w:rsidR="00F34755" w:rsidRPr="00F34755" w:rsidRDefault="00175BE7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F34755" w:rsidRPr="00F34755">
        <w:rPr>
          <w:sz w:val="28"/>
          <w:szCs w:val="28"/>
        </w:rPr>
        <w:t xml:space="preserve"> </w:t>
      </w:r>
      <w:r w:rsidR="00F34755">
        <w:rPr>
          <w:sz w:val="28"/>
          <w:szCs w:val="28"/>
        </w:rPr>
        <w:t>дека</w:t>
      </w:r>
      <w:r w:rsidR="00F34755" w:rsidRPr="00F34755">
        <w:rPr>
          <w:sz w:val="28"/>
          <w:szCs w:val="28"/>
        </w:rPr>
        <w:t>бря 202</w:t>
      </w:r>
      <w:r w:rsidR="00F34755">
        <w:rPr>
          <w:sz w:val="28"/>
          <w:szCs w:val="28"/>
        </w:rPr>
        <w:t>2</w:t>
      </w:r>
      <w:r w:rsidR="00F34755" w:rsidRPr="00F34755">
        <w:rPr>
          <w:sz w:val="28"/>
          <w:szCs w:val="28"/>
        </w:rPr>
        <w:t xml:space="preserve"> г.</w:t>
      </w:r>
    </w:p>
    <w:p w:rsidR="00F34755" w:rsidRPr="00F3475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  <w:r w:rsidRPr="00F34755">
        <w:rPr>
          <w:sz w:val="28"/>
          <w:szCs w:val="28"/>
        </w:rPr>
        <w:t>Государственный регистрационный</w:t>
      </w:r>
    </w:p>
    <w:p w:rsidR="00DB0835" w:rsidRDefault="00F34755" w:rsidP="00F3475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34755">
        <w:rPr>
          <w:sz w:val="28"/>
          <w:szCs w:val="28"/>
        </w:rPr>
        <w:t xml:space="preserve">№ </w:t>
      </w:r>
      <w:r w:rsidRPr="00F34755">
        <w:rPr>
          <w:sz w:val="28"/>
          <w:szCs w:val="28"/>
          <w:lang w:val="en-US"/>
        </w:rPr>
        <w:t>R</w:t>
      </w:r>
      <w:r w:rsidRPr="00243F54">
        <w:rPr>
          <w:color w:val="000000" w:themeColor="text1"/>
          <w:sz w:val="28"/>
          <w:szCs w:val="28"/>
          <w:lang w:val="en-US"/>
        </w:rPr>
        <w:t>U</w:t>
      </w:r>
      <w:r w:rsidR="00175BE7" w:rsidRPr="00243F54">
        <w:rPr>
          <w:color w:val="000000" w:themeColor="text1"/>
          <w:sz w:val="28"/>
          <w:szCs w:val="28"/>
        </w:rPr>
        <w:t>675163102022</w:t>
      </w:r>
      <w:r w:rsidRPr="00243F54">
        <w:rPr>
          <w:color w:val="000000" w:themeColor="text1"/>
          <w:sz w:val="28"/>
          <w:szCs w:val="28"/>
        </w:rPr>
        <w:t>001</w:t>
      </w:r>
    </w:p>
    <w:p w:rsidR="00F34755" w:rsidRDefault="00F3475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34755" w:rsidRDefault="00F3475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34755" w:rsidRPr="000F0448" w:rsidRDefault="00F3475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50112A" w:rsidRPr="000F0448">
        <w:rPr>
          <w:b/>
          <w:sz w:val="28"/>
          <w:szCs w:val="28"/>
        </w:rPr>
        <w:t>ПЕРЕВОЛОЧСКОГО</w:t>
      </w:r>
      <w:r w:rsidR="00F42E25" w:rsidRPr="000F0448">
        <w:rPr>
          <w:b/>
          <w:sz w:val="28"/>
          <w:szCs w:val="28"/>
        </w:rPr>
        <w:t xml:space="preserve">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 w:rsidRPr="000F0448">
        <w:rPr>
          <w:sz w:val="28"/>
          <w:szCs w:val="28"/>
        </w:rPr>
        <w:t>от «</w:t>
      </w:r>
      <w:r w:rsidR="00B649D4">
        <w:rPr>
          <w:sz w:val="28"/>
          <w:szCs w:val="28"/>
        </w:rPr>
        <w:t>05</w:t>
      </w:r>
      <w:r w:rsidRPr="000F0448">
        <w:rPr>
          <w:sz w:val="28"/>
          <w:szCs w:val="28"/>
        </w:rPr>
        <w:t xml:space="preserve">» </w:t>
      </w:r>
      <w:r w:rsidR="00B649D4">
        <w:rPr>
          <w:sz w:val="28"/>
          <w:szCs w:val="28"/>
        </w:rPr>
        <w:t>декабря</w:t>
      </w:r>
      <w:r w:rsidR="006A08B9" w:rsidRPr="000F0448">
        <w:rPr>
          <w:sz w:val="28"/>
          <w:szCs w:val="28"/>
        </w:rPr>
        <w:t xml:space="preserve"> </w:t>
      </w:r>
      <w:r w:rsidRPr="000F0448">
        <w:rPr>
          <w:sz w:val="28"/>
          <w:szCs w:val="28"/>
        </w:rPr>
        <w:t>20</w:t>
      </w:r>
      <w:r w:rsidR="00F42E25" w:rsidRPr="000F0448">
        <w:rPr>
          <w:sz w:val="28"/>
          <w:szCs w:val="28"/>
        </w:rPr>
        <w:t>2</w:t>
      </w:r>
      <w:r w:rsidR="00D21BE1" w:rsidRPr="000F0448">
        <w:rPr>
          <w:sz w:val="28"/>
          <w:szCs w:val="28"/>
        </w:rPr>
        <w:t>2</w:t>
      </w:r>
      <w:r w:rsidRPr="000F0448">
        <w:rPr>
          <w:sz w:val="28"/>
          <w:szCs w:val="28"/>
        </w:rPr>
        <w:t xml:space="preserve"> года                                                                                    №</w:t>
      </w:r>
      <w:r w:rsidR="006A08B9" w:rsidRPr="000F0448">
        <w:rPr>
          <w:sz w:val="28"/>
          <w:szCs w:val="28"/>
        </w:rPr>
        <w:t xml:space="preserve"> </w:t>
      </w:r>
      <w:r w:rsidR="00B649D4">
        <w:rPr>
          <w:sz w:val="28"/>
          <w:szCs w:val="28"/>
        </w:rPr>
        <w:t>260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0F0448" w:rsidTr="005F7940">
        <w:tc>
          <w:tcPr>
            <w:tcW w:w="5238" w:type="dxa"/>
          </w:tcPr>
          <w:p w:rsidR="00BF4B9C" w:rsidRPr="000F0448" w:rsidRDefault="00BF4B9C" w:rsidP="005F7940">
            <w:pPr>
              <w:jc w:val="both"/>
              <w:rPr>
                <w:sz w:val="28"/>
                <w:szCs w:val="28"/>
              </w:rPr>
            </w:pPr>
            <w:r w:rsidRPr="000F0448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50112A" w:rsidRPr="000F0448">
              <w:rPr>
                <w:sz w:val="28"/>
                <w:szCs w:val="28"/>
              </w:rPr>
              <w:t>Переволочского</w:t>
            </w:r>
            <w:proofErr w:type="spellEnd"/>
            <w:r w:rsidR="00C26EF5" w:rsidRPr="000F0448">
              <w:rPr>
                <w:sz w:val="28"/>
                <w:szCs w:val="28"/>
              </w:rPr>
              <w:t xml:space="preserve"> </w:t>
            </w:r>
            <w:r w:rsidRPr="000F044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0F0448">
              <w:rPr>
                <w:sz w:val="28"/>
                <w:szCs w:val="28"/>
              </w:rPr>
              <w:t>Руднянского</w:t>
            </w:r>
            <w:proofErr w:type="spellEnd"/>
            <w:r w:rsidRPr="000F0448">
              <w:rPr>
                <w:sz w:val="28"/>
                <w:szCs w:val="28"/>
              </w:rPr>
              <w:t xml:space="preserve"> района Смоленской области</w:t>
            </w:r>
          </w:p>
          <w:p w:rsidR="00282E8F" w:rsidRPr="000F0448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0F0448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0F0448" w:rsidRDefault="00BF4B9C" w:rsidP="00BF4B9C">
      <w:pPr>
        <w:rPr>
          <w:sz w:val="28"/>
          <w:szCs w:val="28"/>
        </w:rPr>
      </w:pPr>
      <w:r w:rsidRPr="000F0448">
        <w:rPr>
          <w:sz w:val="28"/>
          <w:szCs w:val="28"/>
        </w:rPr>
        <w:t xml:space="preserve"> </w:t>
      </w:r>
    </w:p>
    <w:p w:rsidR="00BF4B9C" w:rsidRPr="000F0448" w:rsidRDefault="00BF4B9C" w:rsidP="00FD1E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F0448">
        <w:rPr>
          <w:sz w:val="28"/>
          <w:szCs w:val="28"/>
        </w:rPr>
        <w:t xml:space="preserve">В соответствии с нормами </w:t>
      </w:r>
      <w:r w:rsidR="000B6E30" w:rsidRPr="000F0448">
        <w:rPr>
          <w:rFonts w:eastAsia="Times New Roman CYR"/>
          <w:sz w:val="28"/>
          <w:szCs w:val="28"/>
        </w:rPr>
        <w:t xml:space="preserve">Федерального закона от 6 октября 2003 года </w:t>
      </w:r>
      <w:r w:rsidR="006C0676">
        <w:rPr>
          <w:rFonts w:eastAsia="Times New Roman CYR"/>
          <w:sz w:val="28"/>
          <w:szCs w:val="28"/>
        </w:rPr>
        <w:br/>
      </w:r>
      <w:r w:rsidR="000B6E30" w:rsidRPr="000F0448">
        <w:rPr>
          <w:rFonts w:eastAsia="Times New Roman CYR"/>
          <w:sz w:val="28"/>
          <w:szCs w:val="28"/>
        </w:rPr>
        <w:t xml:space="preserve">№ 131-ФЗ </w:t>
      </w:r>
      <w:r w:rsidR="000B6E30" w:rsidRPr="000F0448">
        <w:rPr>
          <w:sz w:val="28"/>
          <w:szCs w:val="28"/>
        </w:rPr>
        <w:t>«</w:t>
      </w:r>
      <w:r w:rsidR="000B6E30" w:rsidRPr="000F0448">
        <w:rPr>
          <w:rFonts w:eastAsia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6E30" w:rsidRPr="000F0448">
        <w:rPr>
          <w:sz w:val="28"/>
          <w:szCs w:val="28"/>
        </w:rPr>
        <w:t>» (</w:t>
      </w:r>
      <w:r w:rsidR="000B6E30" w:rsidRPr="000F0448">
        <w:rPr>
          <w:rFonts w:eastAsia="Times New Roman CYR"/>
          <w:sz w:val="28"/>
          <w:szCs w:val="28"/>
        </w:rPr>
        <w:t xml:space="preserve">с изменениями и дополнениями), Федерального закона от 31 июля 2020 года </w:t>
      </w:r>
      <w:r w:rsidR="000B6E30" w:rsidRPr="000F044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Федерального закона от 12 июня 2002 года № 67-ФЗ «Об основных гарантиях избирательных прав и права на участие</w:t>
      </w:r>
      <w:proofErr w:type="gramEnd"/>
      <w:r w:rsidR="000B6E30" w:rsidRPr="000F0448">
        <w:rPr>
          <w:sz w:val="28"/>
          <w:szCs w:val="28"/>
        </w:rPr>
        <w:t xml:space="preserve"> в референдуме граждан Российской Федерации» (с изменениями и дополнениями) и областного закона от 24 апреля 2003 года № 12-з «Об избирательных комиссиях, комиссиях референдума в Смоленской области» (с изменениями и дополнениями)</w:t>
      </w:r>
      <w:r w:rsidRPr="000F0448">
        <w:rPr>
          <w:sz w:val="28"/>
          <w:szCs w:val="28"/>
        </w:rPr>
        <w:t xml:space="preserve">, Совет депутатов </w:t>
      </w:r>
      <w:proofErr w:type="spellStart"/>
      <w:r w:rsidR="0050112A" w:rsidRPr="000F0448">
        <w:rPr>
          <w:sz w:val="28"/>
          <w:szCs w:val="28"/>
        </w:rPr>
        <w:t>Переволочского</w:t>
      </w:r>
      <w:proofErr w:type="spellEnd"/>
      <w:r w:rsidR="00F42E25" w:rsidRPr="000F0448">
        <w:rPr>
          <w:sz w:val="28"/>
          <w:szCs w:val="28"/>
        </w:rPr>
        <w:t xml:space="preserve"> </w:t>
      </w:r>
      <w:r w:rsidRPr="000F0448">
        <w:rPr>
          <w:sz w:val="28"/>
          <w:szCs w:val="28"/>
        </w:rPr>
        <w:t xml:space="preserve">сельского поселения </w:t>
      </w:r>
      <w:proofErr w:type="spellStart"/>
      <w:r w:rsidRPr="000F0448">
        <w:rPr>
          <w:sz w:val="28"/>
          <w:szCs w:val="28"/>
        </w:rPr>
        <w:t>Руднянского</w:t>
      </w:r>
      <w:proofErr w:type="spellEnd"/>
      <w:r w:rsidRPr="000F0448">
        <w:rPr>
          <w:sz w:val="28"/>
          <w:szCs w:val="28"/>
        </w:rPr>
        <w:t xml:space="preserve"> района Смоленской области</w:t>
      </w:r>
      <w:r w:rsidRPr="000F0448">
        <w:rPr>
          <w:sz w:val="28"/>
          <w:szCs w:val="28"/>
        </w:rPr>
        <w:tab/>
        <w:t xml:space="preserve">  </w:t>
      </w:r>
    </w:p>
    <w:p w:rsidR="00BF4B9C" w:rsidRPr="000F0448" w:rsidRDefault="00BF4B9C" w:rsidP="00FD1E1E">
      <w:pPr>
        <w:jc w:val="both"/>
        <w:rPr>
          <w:sz w:val="28"/>
          <w:szCs w:val="28"/>
        </w:rPr>
      </w:pPr>
    </w:p>
    <w:p w:rsidR="00AF052E" w:rsidRPr="000F0448" w:rsidRDefault="00AF052E" w:rsidP="00AF052E">
      <w:pPr>
        <w:jc w:val="both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РЕШИЛ:</w:t>
      </w:r>
    </w:p>
    <w:p w:rsidR="00AF052E" w:rsidRPr="000F0448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Pr="000F0448" w:rsidRDefault="00AF052E" w:rsidP="000F044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 xml:space="preserve">1. Внести в Устав </w:t>
      </w:r>
      <w:proofErr w:type="spellStart"/>
      <w:r w:rsidR="0050112A" w:rsidRPr="000F0448">
        <w:rPr>
          <w:sz w:val="28"/>
          <w:szCs w:val="28"/>
        </w:rPr>
        <w:t>Переволочского</w:t>
      </w:r>
      <w:proofErr w:type="spellEnd"/>
      <w:r w:rsidR="0050112A" w:rsidRPr="000F0448">
        <w:rPr>
          <w:sz w:val="28"/>
          <w:szCs w:val="28"/>
        </w:rPr>
        <w:t xml:space="preserve"> </w:t>
      </w:r>
      <w:r w:rsidRPr="000F0448">
        <w:rPr>
          <w:sz w:val="28"/>
          <w:szCs w:val="28"/>
        </w:rPr>
        <w:t xml:space="preserve">сельского поселения </w:t>
      </w:r>
      <w:proofErr w:type="spellStart"/>
      <w:r w:rsidRPr="000F0448">
        <w:rPr>
          <w:sz w:val="28"/>
          <w:szCs w:val="28"/>
        </w:rPr>
        <w:t>Руднянского</w:t>
      </w:r>
      <w:proofErr w:type="spellEnd"/>
      <w:r w:rsidRPr="000F0448">
        <w:rPr>
          <w:sz w:val="28"/>
          <w:szCs w:val="28"/>
        </w:rPr>
        <w:t xml:space="preserve"> района Смоленской области </w:t>
      </w:r>
      <w:r w:rsidR="000B6E30" w:rsidRPr="000F0448">
        <w:rPr>
          <w:sz w:val="28"/>
          <w:szCs w:val="28"/>
        </w:rPr>
        <w:t xml:space="preserve">(в редакции решений Совета депутатов </w:t>
      </w:r>
      <w:proofErr w:type="spellStart"/>
      <w:r w:rsidR="000B6E30" w:rsidRPr="000F0448">
        <w:rPr>
          <w:sz w:val="28"/>
          <w:szCs w:val="28"/>
        </w:rPr>
        <w:t>Переволочского</w:t>
      </w:r>
      <w:proofErr w:type="spellEnd"/>
      <w:r w:rsidR="000B6E30" w:rsidRPr="000F0448">
        <w:rPr>
          <w:sz w:val="28"/>
          <w:szCs w:val="28"/>
        </w:rPr>
        <w:t xml:space="preserve"> сельского поселения </w:t>
      </w:r>
      <w:proofErr w:type="spellStart"/>
      <w:r w:rsidR="000B6E30" w:rsidRPr="000F0448">
        <w:rPr>
          <w:sz w:val="28"/>
          <w:szCs w:val="28"/>
        </w:rPr>
        <w:t>Руднянского</w:t>
      </w:r>
      <w:proofErr w:type="spellEnd"/>
      <w:r w:rsidR="000B6E30" w:rsidRPr="000F0448">
        <w:rPr>
          <w:sz w:val="28"/>
          <w:szCs w:val="28"/>
        </w:rPr>
        <w:t xml:space="preserve"> района Смоленской области от 21.09.2020 № 103, от 01.08.2021 № 168) </w:t>
      </w:r>
      <w:r w:rsidRPr="000F0448">
        <w:rPr>
          <w:sz w:val="28"/>
          <w:szCs w:val="28"/>
        </w:rPr>
        <w:t>следующие изменения:</w:t>
      </w:r>
    </w:p>
    <w:p w:rsidR="005B2A34" w:rsidRPr="001603BC" w:rsidRDefault="005B2A34" w:rsidP="000F0448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lastRenderedPageBreak/>
        <w:t>1) часть 1 статьи 7 изложить в следующей редакции:</w:t>
      </w:r>
    </w:p>
    <w:p w:rsidR="005B2A34" w:rsidRPr="001603BC" w:rsidRDefault="005B2A34" w:rsidP="000F0448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t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Федерации»;</w:t>
      </w:r>
    </w:p>
    <w:p w:rsidR="00165B07" w:rsidRPr="001603BC" w:rsidRDefault="00694F36" w:rsidP="000F04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603BC">
        <w:rPr>
          <w:bCs/>
          <w:color w:val="000000" w:themeColor="text1"/>
          <w:sz w:val="28"/>
          <w:szCs w:val="28"/>
        </w:rPr>
        <w:t>2</w:t>
      </w:r>
      <w:r w:rsidR="00165B07" w:rsidRPr="001603BC">
        <w:rPr>
          <w:bCs/>
          <w:color w:val="000000" w:themeColor="text1"/>
          <w:sz w:val="28"/>
          <w:szCs w:val="28"/>
        </w:rPr>
        <w:t>) в статье 8:</w:t>
      </w:r>
    </w:p>
    <w:p w:rsidR="00165B07" w:rsidRPr="000F0448" w:rsidRDefault="00165B07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1603BC">
        <w:rPr>
          <w:bCs/>
          <w:color w:val="000000" w:themeColor="text1"/>
          <w:sz w:val="28"/>
          <w:szCs w:val="28"/>
        </w:rPr>
        <w:t xml:space="preserve">а) в </w:t>
      </w:r>
      <w:hyperlink r:id="rId9" w:history="1">
        <w:r w:rsidR="000F0448" w:rsidRPr="001603BC">
          <w:rPr>
            <w:bCs/>
            <w:color w:val="000000" w:themeColor="text1"/>
            <w:sz w:val="28"/>
            <w:szCs w:val="28"/>
          </w:rPr>
          <w:t>пункте 9</w:t>
        </w:r>
      </w:hyperlink>
      <w:r w:rsidR="000F0448" w:rsidRPr="001603BC">
        <w:rPr>
          <w:color w:val="000000" w:themeColor="text1"/>
          <w:sz w:val="28"/>
          <w:szCs w:val="28"/>
        </w:rPr>
        <w:t xml:space="preserve"> </w:t>
      </w:r>
      <w:r w:rsidRPr="001603BC">
        <w:rPr>
          <w:bCs/>
          <w:color w:val="000000" w:themeColor="text1"/>
          <w:sz w:val="28"/>
          <w:szCs w:val="28"/>
        </w:rPr>
        <w:t>части 1</w:t>
      </w:r>
      <w:r w:rsidR="000F0448" w:rsidRPr="001603BC">
        <w:rPr>
          <w:bCs/>
          <w:color w:val="000000" w:themeColor="text1"/>
          <w:sz w:val="28"/>
          <w:szCs w:val="28"/>
        </w:rPr>
        <w:t xml:space="preserve"> </w:t>
      </w:r>
      <w:r w:rsidRPr="001603BC">
        <w:rPr>
          <w:bCs/>
          <w:color w:val="000000" w:themeColor="text1"/>
          <w:sz w:val="28"/>
          <w:szCs w:val="28"/>
        </w:rPr>
        <w:t xml:space="preserve">слова </w:t>
      </w:r>
      <w:r w:rsidRPr="001603BC">
        <w:rPr>
          <w:color w:val="000000" w:themeColor="text1"/>
          <w:sz w:val="28"/>
          <w:szCs w:val="28"/>
        </w:rPr>
        <w:t>«осуществление</w:t>
      </w:r>
      <w:r w:rsidRPr="000F0448">
        <w:rPr>
          <w:sz w:val="28"/>
          <w:szCs w:val="28"/>
        </w:rPr>
        <w:t xml:space="preserve"> </w:t>
      </w:r>
      <w:proofErr w:type="gramStart"/>
      <w:r w:rsidRPr="000F0448">
        <w:rPr>
          <w:sz w:val="28"/>
          <w:szCs w:val="28"/>
        </w:rPr>
        <w:t>контроля за</w:t>
      </w:r>
      <w:proofErr w:type="gramEnd"/>
      <w:r w:rsidRPr="000F0448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65B07" w:rsidRPr="001603BC" w:rsidRDefault="00165B07" w:rsidP="000F04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t xml:space="preserve">б) </w:t>
      </w:r>
      <w:hyperlink r:id="rId10" w:history="1">
        <w:r w:rsidR="000F0448" w:rsidRPr="001603BC">
          <w:rPr>
            <w:bCs/>
            <w:color w:val="000000" w:themeColor="text1"/>
            <w:sz w:val="28"/>
            <w:szCs w:val="28"/>
          </w:rPr>
          <w:t>пункт 2</w:t>
        </w:r>
      </w:hyperlink>
      <w:r w:rsidR="000F0448" w:rsidRPr="001603BC">
        <w:rPr>
          <w:color w:val="000000" w:themeColor="text1"/>
          <w:sz w:val="28"/>
          <w:szCs w:val="28"/>
        </w:rPr>
        <w:t xml:space="preserve"> части 2 </w:t>
      </w:r>
      <w:r w:rsidRPr="001603BC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165B07" w:rsidRPr="000F0448" w:rsidRDefault="00165B07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3BC">
        <w:rPr>
          <w:bCs/>
          <w:color w:val="000000" w:themeColor="text1"/>
          <w:sz w:val="28"/>
          <w:szCs w:val="28"/>
        </w:rPr>
        <w:t xml:space="preserve">«2) осуществление муниципального </w:t>
      </w:r>
      <w:proofErr w:type="gramStart"/>
      <w:r w:rsidRPr="001603BC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1603BC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</w:t>
      </w:r>
      <w:r w:rsidRPr="000F0448">
        <w:rPr>
          <w:bCs/>
          <w:sz w:val="28"/>
          <w:szCs w:val="28"/>
        </w:rPr>
        <w:t xml:space="preserve"> обязательств по строительству, реконструкции и (или) модер</w:t>
      </w:r>
      <w:r w:rsidR="00485950" w:rsidRPr="000F0448">
        <w:rPr>
          <w:bCs/>
          <w:sz w:val="28"/>
          <w:szCs w:val="28"/>
        </w:rPr>
        <w:t>низации объектов теплоснабжения</w:t>
      </w:r>
      <w:r w:rsidRPr="000F0448">
        <w:rPr>
          <w:bCs/>
          <w:sz w:val="28"/>
          <w:szCs w:val="28"/>
        </w:rPr>
        <w:t>»;</w:t>
      </w:r>
    </w:p>
    <w:p w:rsidR="00165B07" w:rsidRPr="000F0448" w:rsidRDefault="000F0448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165B07" w:rsidRPr="000F0448">
        <w:rPr>
          <w:bCs/>
          <w:sz w:val="28"/>
          <w:szCs w:val="28"/>
        </w:rPr>
        <w:t xml:space="preserve"> в </w:t>
      </w:r>
      <w:hyperlink r:id="rId11" w:history="1">
        <w:r w:rsidR="00165B07" w:rsidRPr="000F0448">
          <w:rPr>
            <w:bCs/>
            <w:sz w:val="28"/>
            <w:szCs w:val="28"/>
          </w:rPr>
          <w:t>пункте 3</w:t>
        </w:r>
      </w:hyperlink>
      <w:r w:rsidR="00165B07" w:rsidRPr="000F04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 2 </w:t>
      </w:r>
      <w:r w:rsidR="00165B07" w:rsidRPr="000F0448">
        <w:rPr>
          <w:bCs/>
          <w:sz w:val="28"/>
          <w:szCs w:val="28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65B07" w:rsidRPr="001603BC" w:rsidRDefault="00C90C3D" w:rsidP="000F04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г)</w:t>
      </w:r>
      <w:r w:rsidR="00165B07" w:rsidRPr="000F0448">
        <w:rPr>
          <w:bCs/>
          <w:sz w:val="28"/>
          <w:szCs w:val="28"/>
        </w:rPr>
        <w:t xml:space="preserve"> в </w:t>
      </w:r>
      <w:hyperlink r:id="rId12" w:history="1">
        <w:r w:rsidR="00165B07" w:rsidRPr="000F0448">
          <w:rPr>
            <w:bCs/>
            <w:sz w:val="28"/>
            <w:szCs w:val="28"/>
          </w:rPr>
          <w:t>пункте 15</w:t>
        </w:r>
      </w:hyperlink>
      <w:r w:rsidR="000F044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</w:t>
      </w:r>
      <w:r w:rsidR="00165B07" w:rsidRPr="000F0448">
        <w:rPr>
          <w:bCs/>
          <w:sz w:val="28"/>
          <w:szCs w:val="28"/>
        </w:rPr>
        <w:t xml:space="preserve"> слова «использования и охраны» заменить словами «</w:t>
      </w:r>
      <w:r w:rsidR="00165B07" w:rsidRPr="001603BC">
        <w:rPr>
          <w:bCs/>
          <w:color w:val="000000" w:themeColor="text1"/>
          <w:sz w:val="28"/>
          <w:szCs w:val="28"/>
        </w:rPr>
        <w:t>охраны и использования»;</w:t>
      </w:r>
    </w:p>
    <w:p w:rsidR="007B6EE2" w:rsidRPr="001603BC" w:rsidRDefault="00C90C3D" w:rsidP="000F0448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03BC">
        <w:rPr>
          <w:color w:val="000000" w:themeColor="text1"/>
          <w:sz w:val="28"/>
          <w:szCs w:val="28"/>
        </w:rPr>
        <w:t>д)</w:t>
      </w:r>
      <w:r w:rsidR="00035C92" w:rsidRPr="001603BC">
        <w:rPr>
          <w:color w:val="000000" w:themeColor="text1"/>
          <w:sz w:val="28"/>
          <w:szCs w:val="28"/>
        </w:rPr>
        <w:t xml:space="preserve"> </w:t>
      </w:r>
      <w:r w:rsidR="00B62EE0" w:rsidRPr="001603BC">
        <w:rPr>
          <w:color w:val="000000" w:themeColor="text1"/>
          <w:sz w:val="28"/>
          <w:szCs w:val="28"/>
        </w:rPr>
        <w:t xml:space="preserve">в пункте 19 </w:t>
      </w:r>
      <w:r w:rsidRPr="001603BC">
        <w:rPr>
          <w:color w:val="000000" w:themeColor="text1"/>
          <w:sz w:val="28"/>
          <w:szCs w:val="28"/>
        </w:rPr>
        <w:t>части 2</w:t>
      </w:r>
      <w:r w:rsidR="00B62EE0" w:rsidRPr="001603BC">
        <w:rPr>
          <w:color w:val="000000" w:themeColor="text1"/>
          <w:sz w:val="28"/>
          <w:szCs w:val="28"/>
        </w:rPr>
        <w:t xml:space="preserve"> </w:t>
      </w:r>
      <w:r w:rsidR="0099454B" w:rsidRPr="001603BC">
        <w:rPr>
          <w:color w:val="000000" w:themeColor="text1"/>
          <w:sz w:val="28"/>
          <w:szCs w:val="28"/>
        </w:rPr>
        <w:t>слова</w:t>
      </w:r>
      <w:r w:rsidR="00DC6689" w:rsidRPr="001603BC">
        <w:rPr>
          <w:color w:val="000000" w:themeColor="text1"/>
          <w:sz w:val="28"/>
          <w:szCs w:val="28"/>
        </w:rPr>
        <w:t xml:space="preserve"> «</w:t>
      </w:r>
      <w:r w:rsidR="005B2A34" w:rsidRPr="001603BC">
        <w:rPr>
          <w:color w:val="000000" w:themeColor="text1"/>
          <w:sz w:val="28"/>
          <w:szCs w:val="28"/>
        </w:rPr>
        <w:t xml:space="preserve">, </w:t>
      </w:r>
      <w:r w:rsidR="00DC6689" w:rsidRPr="001603BC">
        <w:rPr>
          <w:color w:val="000000" w:themeColor="text1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</w:t>
      </w:r>
      <w:r w:rsidR="00D90D61" w:rsidRPr="001603B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62EE0" w:rsidRPr="000F0448" w:rsidRDefault="00694F36" w:rsidP="000F04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t>3</w:t>
      </w:r>
      <w:r w:rsidR="0099454B" w:rsidRPr="001603BC">
        <w:rPr>
          <w:color w:val="000000" w:themeColor="text1"/>
          <w:sz w:val="28"/>
          <w:szCs w:val="28"/>
        </w:rPr>
        <w:t>) в части</w:t>
      </w:r>
      <w:r w:rsidR="0099454B" w:rsidRPr="000F0448">
        <w:rPr>
          <w:color w:val="000000"/>
          <w:sz w:val="28"/>
          <w:szCs w:val="28"/>
        </w:rPr>
        <w:t xml:space="preserve"> 7 статьи 11 слова «</w:t>
      </w:r>
      <w:r w:rsidR="0099454B" w:rsidRPr="000F0448">
        <w:rPr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="0099454B" w:rsidRPr="000F0448">
        <w:rPr>
          <w:sz w:val="28"/>
          <w:szCs w:val="28"/>
        </w:rPr>
        <w:t>Переволочского</w:t>
      </w:r>
      <w:proofErr w:type="spellEnd"/>
      <w:r w:rsidR="0099454B" w:rsidRPr="000F0448">
        <w:rPr>
          <w:sz w:val="28"/>
          <w:szCs w:val="28"/>
        </w:rPr>
        <w:t xml:space="preserve"> сельского поселения </w:t>
      </w:r>
      <w:proofErr w:type="spellStart"/>
      <w:r w:rsidR="0099454B" w:rsidRPr="000F0448">
        <w:rPr>
          <w:sz w:val="28"/>
          <w:szCs w:val="28"/>
        </w:rPr>
        <w:t>Руднянского</w:t>
      </w:r>
      <w:proofErr w:type="spellEnd"/>
      <w:r w:rsidR="0099454B" w:rsidRPr="000F0448">
        <w:rPr>
          <w:sz w:val="28"/>
          <w:szCs w:val="28"/>
        </w:rPr>
        <w:t xml:space="preserve"> района Смоленской области (далее – избирательная комиссия)» заменить словами</w:t>
      </w:r>
      <w:r w:rsidR="0099454B" w:rsidRPr="000F0448">
        <w:rPr>
          <w:color w:val="000000"/>
          <w:sz w:val="28"/>
          <w:szCs w:val="28"/>
        </w:rPr>
        <w:t xml:space="preserve">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</w:t>
      </w:r>
      <w:r w:rsidR="008B731A" w:rsidRPr="000F0448">
        <w:rPr>
          <w:color w:val="000000"/>
          <w:sz w:val="28"/>
          <w:szCs w:val="28"/>
        </w:rPr>
        <w:t xml:space="preserve"> (далее в настоящей статье – избирательная комиссия</w:t>
      </w:r>
      <w:r w:rsidR="0099454B" w:rsidRPr="000F0448">
        <w:rPr>
          <w:color w:val="000000"/>
          <w:sz w:val="28"/>
          <w:szCs w:val="28"/>
        </w:rPr>
        <w:t>»;</w:t>
      </w:r>
    </w:p>
    <w:p w:rsidR="00B62EE0" w:rsidRPr="000F0448" w:rsidRDefault="00694F36" w:rsidP="000F04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0448">
        <w:rPr>
          <w:sz w:val="28"/>
          <w:szCs w:val="28"/>
        </w:rPr>
        <w:t>4</w:t>
      </w:r>
      <w:r w:rsidR="00B62EE0" w:rsidRPr="000F0448">
        <w:rPr>
          <w:sz w:val="28"/>
          <w:szCs w:val="28"/>
        </w:rPr>
        <w:t>) часть 6 статьи 16 изложить в следующей редакции:</w:t>
      </w:r>
    </w:p>
    <w:p w:rsidR="00B62EE0" w:rsidRPr="000F0448" w:rsidRDefault="00B62EE0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«</w:t>
      </w:r>
      <w:r w:rsidR="005B2A34" w:rsidRPr="000F0448">
        <w:rPr>
          <w:sz w:val="28"/>
          <w:szCs w:val="28"/>
        </w:rPr>
        <w:t xml:space="preserve">6. </w:t>
      </w:r>
      <w:proofErr w:type="gramStart"/>
      <w:r w:rsidR="005B2A34" w:rsidRPr="000F0448">
        <w:rPr>
          <w:rFonts w:eastAsia="Calibri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r w:rsidR="005B2A34" w:rsidRPr="000F0448">
        <w:rPr>
          <w:sz w:val="28"/>
          <w:szCs w:val="28"/>
        </w:rPr>
        <w:t>решением Совета депутатов</w:t>
      </w:r>
      <w:r w:rsidR="005B2A34" w:rsidRPr="000F0448">
        <w:rPr>
          <w:rFonts w:eastAsia="Calibri"/>
          <w:sz w:val="28"/>
          <w:szCs w:val="28"/>
          <w:lang w:eastAsia="en-US"/>
        </w:rPr>
        <w:t xml:space="preserve">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5B2A34" w:rsidRPr="001603B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 w:rsidR="005B2A34" w:rsidRPr="001603BC">
        <w:rPr>
          <w:color w:val="000000" w:themeColor="text1"/>
          <w:sz w:val="28"/>
          <w:szCs w:val="28"/>
        </w:rPr>
        <w:t>Переволочского</w:t>
      </w:r>
      <w:proofErr w:type="spellEnd"/>
      <w:r w:rsidR="005B2A34" w:rsidRPr="001603B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B2A34" w:rsidRPr="001603BC">
        <w:rPr>
          <w:color w:val="000000" w:themeColor="text1"/>
          <w:sz w:val="28"/>
          <w:szCs w:val="28"/>
        </w:rPr>
        <w:t>Руднянского</w:t>
      </w:r>
      <w:proofErr w:type="spellEnd"/>
      <w:r w:rsidR="005B2A34" w:rsidRPr="001603BC">
        <w:rPr>
          <w:color w:val="000000" w:themeColor="text1"/>
          <w:sz w:val="28"/>
          <w:szCs w:val="28"/>
        </w:rPr>
        <w:t xml:space="preserve"> района Смоленской области</w:t>
      </w:r>
      <w:r w:rsidR="005B2A34" w:rsidRPr="001603BC">
        <w:rPr>
          <w:rFonts w:eastAsia="Calibr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5B2A34" w:rsidRPr="001603BC">
        <w:rPr>
          <w:bCs/>
          <w:color w:val="000000" w:themeColor="text1"/>
          <w:sz w:val="28"/>
          <w:szCs w:val="28"/>
        </w:rPr>
        <w:t>(далее в настоящей статье - официальный сайт)</w:t>
      </w:r>
      <w:r w:rsidR="005B2A34" w:rsidRPr="001603BC">
        <w:rPr>
          <w:rFonts w:eastAsia="Calibri"/>
          <w:color w:val="000000" w:themeColor="text1"/>
          <w:sz w:val="28"/>
          <w:szCs w:val="28"/>
          <w:lang w:eastAsia="en-US"/>
        </w:rPr>
        <w:t>, возможность</w:t>
      </w:r>
      <w:proofErr w:type="gramEnd"/>
      <w:r w:rsidR="005B2A34" w:rsidRPr="001603B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B2A34" w:rsidRPr="001603BC">
        <w:rPr>
          <w:rFonts w:eastAsia="Calibri"/>
          <w:color w:val="000000" w:themeColor="text1"/>
          <w:sz w:val="28"/>
          <w:szCs w:val="28"/>
          <w:lang w:eastAsia="en-US"/>
        </w:rPr>
        <w:t>представления</w:t>
      </w:r>
      <w:r w:rsidR="005B2A34" w:rsidRPr="000F0448">
        <w:rPr>
          <w:rFonts w:eastAsia="Calibri"/>
          <w:sz w:val="28"/>
          <w:szCs w:val="28"/>
          <w:lang w:eastAsia="en-US"/>
        </w:rPr>
        <w:t xml:space="preserve">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454A02" w:rsidRPr="001603BC" w:rsidRDefault="000F0448" w:rsidP="000F0448">
      <w:pPr>
        <w:ind w:firstLine="709"/>
        <w:jc w:val="both"/>
        <w:rPr>
          <w:color w:val="000000" w:themeColor="text1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t>5</w:t>
      </w:r>
      <w:r w:rsidR="00454A02" w:rsidRPr="001603BC">
        <w:rPr>
          <w:color w:val="000000" w:themeColor="text1"/>
          <w:sz w:val="28"/>
          <w:szCs w:val="28"/>
        </w:rPr>
        <w:t xml:space="preserve">) пункты </w:t>
      </w:r>
      <w:r w:rsidR="00ED222F" w:rsidRPr="001603BC">
        <w:rPr>
          <w:color w:val="000000" w:themeColor="text1"/>
          <w:sz w:val="28"/>
          <w:szCs w:val="28"/>
        </w:rPr>
        <w:t>4</w:t>
      </w:r>
      <w:r w:rsidR="00454A02" w:rsidRPr="001603BC">
        <w:rPr>
          <w:color w:val="000000" w:themeColor="text1"/>
          <w:sz w:val="28"/>
          <w:szCs w:val="28"/>
        </w:rPr>
        <w:t>, 12 части 3 статьи 26 признать утратившими силу;</w:t>
      </w:r>
    </w:p>
    <w:p w:rsidR="000F0448" w:rsidRPr="001603BC" w:rsidRDefault="000F0448" w:rsidP="000F0448">
      <w:pPr>
        <w:ind w:firstLine="709"/>
        <w:jc w:val="both"/>
        <w:rPr>
          <w:color w:val="000000" w:themeColor="text1"/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lastRenderedPageBreak/>
        <w:t>6) в абзаце 2 части 4 статьи 28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B62EE0" w:rsidRPr="000F0448" w:rsidRDefault="000F0448" w:rsidP="000F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EE0" w:rsidRPr="000F0448">
        <w:rPr>
          <w:sz w:val="28"/>
          <w:szCs w:val="28"/>
        </w:rPr>
        <w:t>) в части 9 статьи 33:</w:t>
      </w:r>
    </w:p>
    <w:p w:rsidR="00B62EE0" w:rsidRPr="000F0448" w:rsidRDefault="00B62EE0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448">
        <w:rPr>
          <w:bCs/>
          <w:sz w:val="28"/>
          <w:szCs w:val="28"/>
        </w:rPr>
        <w:t xml:space="preserve">а) </w:t>
      </w:r>
      <w:hyperlink r:id="rId13" w:history="1">
        <w:r w:rsidRPr="000F0448">
          <w:rPr>
            <w:bCs/>
            <w:sz w:val="28"/>
            <w:szCs w:val="28"/>
          </w:rPr>
          <w:t>пункт 4</w:t>
        </w:r>
      </w:hyperlink>
      <w:r w:rsidRPr="000F0448">
        <w:rPr>
          <w:bCs/>
          <w:sz w:val="28"/>
          <w:szCs w:val="28"/>
        </w:rPr>
        <w:t xml:space="preserve"> изложить в следующей редакции:</w:t>
      </w:r>
    </w:p>
    <w:p w:rsidR="00B62EE0" w:rsidRPr="000F0448" w:rsidRDefault="00B62EE0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448">
        <w:rPr>
          <w:bCs/>
          <w:sz w:val="28"/>
          <w:szCs w:val="28"/>
        </w:rPr>
        <w:t>«4)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0F0448">
        <w:rPr>
          <w:bCs/>
          <w:sz w:val="28"/>
          <w:szCs w:val="28"/>
        </w:rPr>
        <w:t>;»</w:t>
      </w:r>
      <w:proofErr w:type="gramEnd"/>
      <w:r w:rsidRPr="000F0448">
        <w:rPr>
          <w:bCs/>
          <w:sz w:val="28"/>
          <w:szCs w:val="28"/>
        </w:rPr>
        <w:t>;</w:t>
      </w:r>
    </w:p>
    <w:p w:rsidR="00B62EE0" w:rsidRPr="00ED222F" w:rsidRDefault="00B62EE0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448">
        <w:rPr>
          <w:bCs/>
          <w:sz w:val="28"/>
          <w:szCs w:val="28"/>
        </w:rPr>
        <w:t xml:space="preserve">б) в </w:t>
      </w:r>
      <w:hyperlink r:id="rId14" w:history="1">
        <w:r w:rsidRPr="000F0448">
          <w:rPr>
            <w:bCs/>
            <w:sz w:val="28"/>
            <w:szCs w:val="28"/>
          </w:rPr>
          <w:t>пункте 16</w:t>
        </w:r>
      </w:hyperlink>
      <w:r w:rsidRPr="000F0448">
        <w:rPr>
          <w:bCs/>
          <w:sz w:val="28"/>
          <w:szCs w:val="28"/>
        </w:rPr>
        <w:t xml:space="preserve"> слова «за сохранностью автомо</w:t>
      </w:r>
      <w:r w:rsidR="005B2A34" w:rsidRPr="000F0448">
        <w:rPr>
          <w:bCs/>
          <w:sz w:val="28"/>
          <w:szCs w:val="28"/>
        </w:rPr>
        <w:t>бильных дорог местного значения</w:t>
      </w:r>
      <w:r w:rsidR="005B2A34" w:rsidRPr="00ED222F">
        <w:rPr>
          <w:bCs/>
          <w:sz w:val="28"/>
          <w:szCs w:val="28"/>
        </w:rPr>
        <w:t>»</w:t>
      </w:r>
      <w:r w:rsidRPr="00ED222F">
        <w:rPr>
          <w:bCs/>
          <w:sz w:val="28"/>
          <w:szCs w:val="28"/>
        </w:rPr>
        <w:t xml:space="preserve"> заменить словами «на автомобильном транспорте, городском наземном электрическом транспорте и в дорожном хозяйстве»;</w:t>
      </w:r>
    </w:p>
    <w:p w:rsidR="00B62EE0" w:rsidRPr="000F0448" w:rsidRDefault="00B62EE0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3BC">
        <w:rPr>
          <w:bCs/>
          <w:color w:val="000000" w:themeColor="text1"/>
          <w:sz w:val="28"/>
          <w:szCs w:val="28"/>
        </w:rPr>
        <w:t xml:space="preserve">в) в </w:t>
      </w:r>
      <w:hyperlink r:id="rId15" w:history="1">
        <w:r w:rsidRPr="001603BC">
          <w:rPr>
            <w:bCs/>
            <w:color w:val="000000" w:themeColor="text1"/>
            <w:sz w:val="28"/>
            <w:szCs w:val="28"/>
          </w:rPr>
          <w:t>пункте  30</w:t>
        </w:r>
      </w:hyperlink>
      <w:r w:rsidRPr="001603BC">
        <w:rPr>
          <w:bCs/>
          <w:color w:val="000000" w:themeColor="text1"/>
          <w:sz w:val="28"/>
          <w:szCs w:val="28"/>
        </w:rPr>
        <w:t xml:space="preserve"> слова </w:t>
      </w:r>
      <w:r w:rsidRPr="001603BC">
        <w:rPr>
          <w:color w:val="000000" w:themeColor="text1"/>
          <w:sz w:val="28"/>
          <w:szCs w:val="28"/>
        </w:rPr>
        <w:t>«</w:t>
      </w:r>
      <w:r w:rsidR="00ED222F" w:rsidRPr="001603BC"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 w:rsidR="00ED222F" w:rsidRPr="001603BC">
        <w:rPr>
          <w:color w:val="000000" w:themeColor="text1"/>
          <w:sz w:val="28"/>
          <w:szCs w:val="28"/>
        </w:rPr>
        <w:t>контроля за</w:t>
      </w:r>
      <w:proofErr w:type="gramEnd"/>
      <w:r w:rsidR="00ED222F" w:rsidRPr="001603BC">
        <w:rPr>
          <w:color w:val="000000" w:themeColor="text1"/>
          <w:sz w:val="28"/>
          <w:szCs w:val="28"/>
        </w:rPr>
        <w:t xml:space="preserve"> соблюдением правил благоустройства территории сельского поселения</w:t>
      </w:r>
      <w:r w:rsidRPr="001603BC">
        <w:rPr>
          <w:color w:val="000000" w:themeColor="text1"/>
          <w:sz w:val="28"/>
          <w:szCs w:val="28"/>
        </w:rPr>
        <w:t>»</w:t>
      </w:r>
      <w:r w:rsidR="001603BC">
        <w:rPr>
          <w:sz w:val="28"/>
          <w:szCs w:val="28"/>
        </w:rPr>
        <w:t xml:space="preserve"> </w:t>
      </w:r>
      <w:r w:rsidRPr="00ED222F">
        <w:rPr>
          <w:sz w:val="28"/>
          <w:szCs w:val="28"/>
        </w:rPr>
        <w:t>заменить словами «осуществление муниципального контроля в сфере благоустройства, предметом которого является соблюдение правил</w:t>
      </w:r>
      <w:r w:rsidRPr="000F0448">
        <w:rPr>
          <w:sz w:val="28"/>
          <w:szCs w:val="28"/>
        </w:rPr>
        <w:t xml:space="preserve">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65B07" w:rsidRPr="000F0448" w:rsidRDefault="00B62EE0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448">
        <w:rPr>
          <w:bCs/>
          <w:sz w:val="28"/>
          <w:szCs w:val="28"/>
        </w:rPr>
        <w:t xml:space="preserve">г) в </w:t>
      </w:r>
      <w:hyperlink r:id="rId16" w:history="1">
        <w:r w:rsidRPr="000F0448">
          <w:rPr>
            <w:bCs/>
            <w:sz w:val="28"/>
            <w:szCs w:val="28"/>
          </w:rPr>
          <w:t>пункте 34</w:t>
        </w:r>
      </w:hyperlink>
      <w:r w:rsidRPr="000F0448">
        <w:rPr>
          <w:bCs/>
          <w:sz w:val="28"/>
          <w:szCs w:val="28"/>
        </w:rPr>
        <w:t xml:space="preserve"> слова «использования и охраны» заменить словами «охраны и использования»;</w:t>
      </w:r>
    </w:p>
    <w:p w:rsidR="00035C92" w:rsidRPr="000F0448" w:rsidRDefault="00035C92" w:rsidP="000F04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448">
        <w:rPr>
          <w:bCs/>
          <w:sz w:val="28"/>
          <w:szCs w:val="28"/>
        </w:rPr>
        <w:t xml:space="preserve">д) </w:t>
      </w:r>
      <w:r w:rsidRPr="000F0448">
        <w:rPr>
          <w:sz w:val="28"/>
          <w:szCs w:val="28"/>
        </w:rPr>
        <w:t xml:space="preserve">в пункте 45  слова </w:t>
      </w:r>
      <w:r w:rsidRPr="001603BC">
        <w:rPr>
          <w:color w:val="000000" w:themeColor="text1"/>
          <w:sz w:val="28"/>
          <w:szCs w:val="28"/>
        </w:rPr>
        <w:t>«</w:t>
      </w:r>
      <w:r w:rsidR="001603BC">
        <w:rPr>
          <w:color w:val="000000" w:themeColor="text1"/>
          <w:sz w:val="28"/>
          <w:szCs w:val="28"/>
        </w:rPr>
        <w:t xml:space="preserve">, </w:t>
      </w:r>
      <w:r w:rsidRPr="000F0448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C6689" w:rsidRPr="000F0448" w:rsidRDefault="000F0448" w:rsidP="000F044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99454B" w:rsidRPr="000F0448">
        <w:rPr>
          <w:sz w:val="28"/>
          <w:szCs w:val="28"/>
          <w:shd w:val="clear" w:color="auto" w:fill="FFFFFF"/>
        </w:rPr>
        <w:t>) статью 36 признать утратившей силу;</w:t>
      </w:r>
    </w:p>
    <w:p w:rsidR="00B62EE0" w:rsidRPr="001603BC" w:rsidRDefault="000F0448" w:rsidP="000F0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03BC">
        <w:rPr>
          <w:color w:val="000000" w:themeColor="text1"/>
          <w:sz w:val="28"/>
          <w:szCs w:val="28"/>
          <w:shd w:val="clear" w:color="auto" w:fill="FFFFFF"/>
        </w:rPr>
        <w:t>9</w:t>
      </w:r>
      <w:r w:rsidR="00B62EE0" w:rsidRPr="001603BC">
        <w:rPr>
          <w:color w:val="000000" w:themeColor="text1"/>
          <w:sz w:val="28"/>
          <w:szCs w:val="28"/>
          <w:shd w:val="clear" w:color="auto" w:fill="FFFFFF"/>
        </w:rPr>
        <w:t xml:space="preserve">) часть 10 статьи 39 </w:t>
      </w:r>
      <w:r w:rsidR="005B2A34" w:rsidRPr="001603BC">
        <w:rPr>
          <w:color w:val="000000" w:themeColor="text1"/>
          <w:sz w:val="28"/>
          <w:szCs w:val="28"/>
          <w:shd w:val="clear" w:color="auto" w:fill="FFFFFF"/>
        </w:rPr>
        <w:t>изложить в следующей редакции</w:t>
      </w:r>
      <w:r w:rsidR="00B62EE0" w:rsidRPr="001603BC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B2A34" w:rsidRPr="000F0448" w:rsidRDefault="005B2A34" w:rsidP="000F0448">
      <w:pPr>
        <w:ind w:firstLine="709"/>
        <w:jc w:val="both"/>
        <w:rPr>
          <w:sz w:val="28"/>
          <w:szCs w:val="28"/>
        </w:rPr>
      </w:pPr>
      <w:r w:rsidRPr="001603BC">
        <w:rPr>
          <w:color w:val="000000" w:themeColor="text1"/>
          <w:sz w:val="28"/>
          <w:szCs w:val="28"/>
        </w:rPr>
        <w:t xml:space="preserve">«10. </w:t>
      </w:r>
      <w:proofErr w:type="gramStart"/>
      <w:r w:rsidRPr="001603BC">
        <w:rPr>
          <w:color w:val="000000" w:themeColor="text1"/>
          <w:sz w:val="28"/>
          <w:szCs w:val="28"/>
        </w:rPr>
        <w:t>В соответствии с Федеральным законом «</w:t>
      </w:r>
      <w:r w:rsidRPr="000F0448">
        <w:rPr>
          <w:sz w:val="28"/>
          <w:szCs w:val="28"/>
        </w:rPr>
        <w:t>Об общих принципах организации местного самоуправления в Российской Федерации»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5B2A34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 xml:space="preserve">Порядок установления и оценки </w:t>
      </w:r>
      <w:proofErr w:type="gramStart"/>
      <w:r w:rsidRPr="000F0448">
        <w:rPr>
          <w:sz w:val="28"/>
          <w:szCs w:val="28"/>
        </w:rPr>
        <w:t>применения</w:t>
      </w:r>
      <w:proofErr w:type="gramEnd"/>
      <w:r w:rsidRPr="000F0448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5B2A34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0448">
        <w:rPr>
          <w:sz w:val="28"/>
          <w:szCs w:val="28"/>
        </w:rPr>
        <w:t xml:space="preserve">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</w:t>
      </w:r>
      <w:r w:rsidRPr="000F0448">
        <w:rPr>
          <w:sz w:val="28"/>
          <w:szCs w:val="28"/>
        </w:rPr>
        <w:lastRenderedPageBreak/>
        <w:t>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  <w:proofErr w:type="gramEnd"/>
    </w:p>
    <w:p w:rsidR="005B2A34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5B2A34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правоотношения;</w:t>
      </w:r>
    </w:p>
    <w:p w:rsidR="005B2A34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62EE0" w:rsidRPr="000F0448" w:rsidRDefault="005B2A34" w:rsidP="000F0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proofErr w:type="gramStart"/>
      <w:r w:rsidRPr="000F0448">
        <w:rPr>
          <w:sz w:val="28"/>
          <w:szCs w:val="28"/>
        </w:rPr>
        <w:t>.»</w:t>
      </w:r>
      <w:proofErr w:type="gramEnd"/>
    </w:p>
    <w:p w:rsidR="00FD7502" w:rsidRPr="000F0448" w:rsidRDefault="000F0448" w:rsidP="000F04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7502" w:rsidRPr="000F0448">
        <w:rPr>
          <w:sz w:val="28"/>
          <w:szCs w:val="28"/>
        </w:rPr>
        <w:t>) абзац 1 части 2 статьи 40 изложить в следующей редакции:</w:t>
      </w:r>
    </w:p>
    <w:p w:rsidR="00C86230" w:rsidRPr="000F0448" w:rsidRDefault="00FD7502" w:rsidP="000F0448">
      <w:pPr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 xml:space="preserve">«2. </w:t>
      </w:r>
      <w:proofErr w:type="gramStart"/>
      <w:r w:rsidR="00C86230" w:rsidRPr="000F0448">
        <w:rPr>
          <w:spacing w:val="3"/>
          <w:sz w:val="28"/>
          <w:szCs w:val="28"/>
        </w:rPr>
        <w:t>Обнародованию путем опубликования подлежат Устав сельского поселения</w:t>
      </w:r>
      <w:r w:rsidR="00C86230" w:rsidRPr="000F0448">
        <w:rPr>
          <w:spacing w:val="9"/>
          <w:sz w:val="28"/>
          <w:szCs w:val="28"/>
        </w:rPr>
        <w:t xml:space="preserve">, решение о внесении изменений и </w:t>
      </w:r>
      <w:r w:rsidR="00C86230" w:rsidRPr="000F0448">
        <w:rPr>
          <w:spacing w:val="1"/>
          <w:sz w:val="28"/>
          <w:szCs w:val="28"/>
        </w:rPr>
        <w:t xml:space="preserve">дополнений в Устав </w:t>
      </w:r>
      <w:r w:rsidR="00C86230" w:rsidRPr="000F0448">
        <w:rPr>
          <w:spacing w:val="3"/>
          <w:sz w:val="28"/>
          <w:szCs w:val="28"/>
        </w:rPr>
        <w:t>сельского поселения</w:t>
      </w:r>
      <w:r w:rsidR="00C86230" w:rsidRPr="000F0448">
        <w:rPr>
          <w:spacing w:val="1"/>
          <w:sz w:val="28"/>
          <w:szCs w:val="28"/>
        </w:rPr>
        <w:t xml:space="preserve">, муниципальный правовой акт </w:t>
      </w:r>
      <w:r w:rsidR="00C86230" w:rsidRPr="000F0448">
        <w:rPr>
          <w:spacing w:val="-1"/>
          <w:sz w:val="28"/>
          <w:szCs w:val="28"/>
        </w:rPr>
        <w:t xml:space="preserve">об установлении, изменении или отмене налогов и сборов, муниципальный правовой </w:t>
      </w:r>
      <w:r w:rsidR="00C86230" w:rsidRPr="000F0448">
        <w:rPr>
          <w:sz w:val="28"/>
          <w:szCs w:val="28"/>
        </w:rPr>
        <w:t xml:space="preserve">акт о местном бюджете на очередной финансовый год, муниципальный правовой акт </w:t>
      </w:r>
      <w:r w:rsidR="00C86230" w:rsidRPr="000F0448">
        <w:rPr>
          <w:spacing w:val="13"/>
          <w:sz w:val="28"/>
          <w:szCs w:val="28"/>
        </w:rPr>
        <w:t xml:space="preserve">о внесении изменений в муниципальный правовой акт о местном бюджете на </w:t>
      </w:r>
      <w:r w:rsidR="00C86230" w:rsidRPr="000F0448">
        <w:rPr>
          <w:spacing w:val="3"/>
          <w:sz w:val="28"/>
          <w:szCs w:val="28"/>
        </w:rPr>
        <w:t>очередной финансовый год, м</w:t>
      </w:r>
      <w:r w:rsidR="00C86230" w:rsidRPr="000F0448">
        <w:rPr>
          <w:sz w:val="28"/>
          <w:szCs w:val="28"/>
        </w:rPr>
        <w:t>униципальные нормативные правовые акты, затрагивающие</w:t>
      </w:r>
      <w:proofErr w:type="gramEnd"/>
      <w:r w:rsidR="00C86230" w:rsidRPr="000F0448">
        <w:rPr>
          <w:sz w:val="28"/>
          <w:szCs w:val="28"/>
        </w:rPr>
        <w:t xml:space="preserve"> права, свободы и обязанности человека и гражданина, устанавливающие правовой статус организаций, учредителем которых выступает сельское поселение,</w:t>
      </w:r>
      <w:r w:rsidR="00C86230" w:rsidRPr="000F0448">
        <w:rPr>
          <w:spacing w:val="3"/>
          <w:sz w:val="28"/>
          <w:szCs w:val="28"/>
        </w:rPr>
        <w:t xml:space="preserve"> </w:t>
      </w:r>
      <w:r w:rsidR="00C86230" w:rsidRPr="000F0448">
        <w:rPr>
          <w:sz w:val="28"/>
          <w:szCs w:val="28"/>
        </w:rPr>
        <w:t>соглашения, заключаемые между органами местного самоуправления,</w:t>
      </w:r>
      <w:r w:rsidR="00C86230" w:rsidRPr="000F0448">
        <w:rPr>
          <w:spacing w:val="3"/>
          <w:sz w:val="28"/>
          <w:szCs w:val="28"/>
        </w:rPr>
        <w:t xml:space="preserve"> </w:t>
      </w:r>
      <w:r w:rsidR="00C86230" w:rsidRPr="000F0448">
        <w:rPr>
          <w:sz w:val="28"/>
          <w:szCs w:val="28"/>
        </w:rPr>
        <w:t>а также</w:t>
      </w:r>
      <w:r w:rsidR="00C86230" w:rsidRPr="000F0448">
        <w:rPr>
          <w:spacing w:val="3"/>
          <w:sz w:val="28"/>
          <w:szCs w:val="28"/>
        </w:rPr>
        <w:t xml:space="preserve"> иные муниципальные правовые акты в случаях, если в </w:t>
      </w:r>
      <w:r w:rsidR="00C86230" w:rsidRPr="000F0448">
        <w:rPr>
          <w:sz w:val="28"/>
          <w:szCs w:val="28"/>
        </w:rPr>
        <w:t>самих правовых актах предусмотрено, что они должны быть опубликованы</w:t>
      </w:r>
      <w:proofErr w:type="gramStart"/>
      <w:r w:rsidR="00C86230" w:rsidRPr="000F0448">
        <w:rPr>
          <w:sz w:val="28"/>
          <w:szCs w:val="28"/>
        </w:rPr>
        <w:t>.».</w:t>
      </w:r>
      <w:proofErr w:type="gramEnd"/>
    </w:p>
    <w:p w:rsidR="00E00805" w:rsidRPr="000F0448" w:rsidRDefault="00694F36" w:rsidP="000F0448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0F0448">
        <w:rPr>
          <w:sz w:val="28"/>
          <w:szCs w:val="28"/>
        </w:rPr>
        <w:t>2</w:t>
      </w:r>
      <w:r w:rsidR="00AF052E" w:rsidRPr="000F0448">
        <w:rPr>
          <w:sz w:val="28"/>
          <w:szCs w:val="28"/>
        </w:rPr>
        <w:t xml:space="preserve">. </w:t>
      </w:r>
      <w:proofErr w:type="gramStart"/>
      <w:r w:rsidR="00E00805" w:rsidRPr="000F0448">
        <w:rPr>
          <w:sz w:val="28"/>
          <w:szCs w:val="28"/>
        </w:rPr>
        <w:t>Настоящее решение подлежит официальному опубликованию</w:t>
      </w:r>
      <w:r w:rsidR="00AC68FD" w:rsidRPr="00AC68FD">
        <w:rPr>
          <w:sz w:val="28"/>
          <w:szCs w:val="28"/>
        </w:rPr>
        <w:t xml:space="preserve"> </w:t>
      </w:r>
      <w:r w:rsidR="00AC68FD" w:rsidRPr="000F0448">
        <w:rPr>
          <w:sz w:val="28"/>
          <w:szCs w:val="28"/>
        </w:rPr>
        <w:t>в газете «</w:t>
      </w:r>
      <w:proofErr w:type="spellStart"/>
      <w:r w:rsidR="00AC68FD" w:rsidRPr="001603BC">
        <w:rPr>
          <w:color w:val="000000" w:themeColor="text1"/>
          <w:sz w:val="28"/>
          <w:szCs w:val="28"/>
        </w:rPr>
        <w:t>Руднянский</w:t>
      </w:r>
      <w:proofErr w:type="spellEnd"/>
      <w:r w:rsidR="00AC68FD" w:rsidRPr="001603BC">
        <w:rPr>
          <w:color w:val="000000" w:themeColor="text1"/>
          <w:sz w:val="28"/>
          <w:szCs w:val="28"/>
        </w:rPr>
        <w:t xml:space="preserve"> голос»</w:t>
      </w:r>
      <w:r w:rsidR="00E00805" w:rsidRPr="000F0448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D14768" w:rsidRPr="000F0448">
        <w:rPr>
          <w:sz w:val="28"/>
          <w:szCs w:val="28"/>
        </w:rPr>
        <w:t xml:space="preserve">его </w:t>
      </w:r>
      <w:r w:rsidR="00E00805" w:rsidRPr="000F0448">
        <w:rPr>
          <w:sz w:val="28"/>
          <w:szCs w:val="28"/>
        </w:rPr>
        <w:t>официального опубликования</w:t>
      </w:r>
      <w:r w:rsidR="00FD1E1E" w:rsidRPr="000F0448">
        <w:rPr>
          <w:sz w:val="28"/>
          <w:szCs w:val="28"/>
        </w:rPr>
        <w:t xml:space="preserve">, за исключением </w:t>
      </w:r>
      <w:r w:rsidR="00FD1E1E" w:rsidRPr="001603BC">
        <w:rPr>
          <w:color w:val="000000" w:themeColor="text1"/>
          <w:sz w:val="28"/>
          <w:szCs w:val="28"/>
        </w:rPr>
        <w:t>пункт</w:t>
      </w:r>
      <w:r w:rsidR="00D21BE1" w:rsidRPr="001603BC">
        <w:rPr>
          <w:color w:val="000000" w:themeColor="text1"/>
          <w:sz w:val="28"/>
          <w:szCs w:val="28"/>
        </w:rPr>
        <w:t>ов</w:t>
      </w:r>
      <w:r w:rsidR="00FD1E1E" w:rsidRPr="001603BC">
        <w:rPr>
          <w:color w:val="000000" w:themeColor="text1"/>
          <w:sz w:val="28"/>
          <w:szCs w:val="28"/>
        </w:rPr>
        <w:t xml:space="preserve"> </w:t>
      </w:r>
      <w:r w:rsidR="00C90C3D" w:rsidRPr="001603BC">
        <w:rPr>
          <w:color w:val="000000" w:themeColor="text1"/>
          <w:sz w:val="28"/>
          <w:szCs w:val="28"/>
        </w:rPr>
        <w:t>3, 5, 6, 8</w:t>
      </w:r>
      <w:r w:rsidR="00FD1E1E" w:rsidRPr="000F0448">
        <w:rPr>
          <w:sz w:val="28"/>
          <w:szCs w:val="28"/>
        </w:rPr>
        <w:t xml:space="preserve"> части </w:t>
      </w:r>
      <w:r w:rsidR="00B7121E" w:rsidRPr="000F0448">
        <w:rPr>
          <w:sz w:val="28"/>
          <w:szCs w:val="28"/>
        </w:rPr>
        <w:t>1 настоящего решения,</w:t>
      </w:r>
      <w:r w:rsidR="00D14768" w:rsidRPr="000F0448">
        <w:rPr>
          <w:sz w:val="28"/>
          <w:szCs w:val="28"/>
        </w:rPr>
        <w:t xml:space="preserve"> </w:t>
      </w:r>
      <w:r w:rsidR="00B7121E" w:rsidRPr="000F0448">
        <w:rPr>
          <w:sz w:val="28"/>
          <w:szCs w:val="28"/>
        </w:rPr>
        <w:t>которые вступают в силу с 1 января 2023 года.</w:t>
      </w:r>
      <w:proofErr w:type="gramEnd"/>
    </w:p>
    <w:p w:rsidR="00D15916" w:rsidRPr="000F0448" w:rsidRDefault="00D15916" w:rsidP="00D15916">
      <w:pPr>
        <w:rPr>
          <w:b/>
          <w:sz w:val="28"/>
          <w:szCs w:val="28"/>
        </w:rPr>
      </w:pPr>
      <w:bookmarkStart w:id="0" w:name="_GoBack"/>
      <w:bookmarkEnd w:id="0"/>
      <w:r w:rsidRPr="000F0448">
        <w:rPr>
          <w:b/>
          <w:sz w:val="28"/>
          <w:szCs w:val="28"/>
        </w:rPr>
        <w:t>Глава муниципального образования</w:t>
      </w:r>
    </w:p>
    <w:p w:rsidR="00D15916" w:rsidRPr="000F0448" w:rsidRDefault="0050112A" w:rsidP="00D15916">
      <w:pPr>
        <w:rPr>
          <w:b/>
          <w:sz w:val="28"/>
          <w:szCs w:val="28"/>
        </w:rPr>
      </w:pPr>
      <w:proofErr w:type="spellStart"/>
      <w:r w:rsidRPr="000F0448">
        <w:rPr>
          <w:b/>
          <w:sz w:val="28"/>
          <w:szCs w:val="28"/>
        </w:rPr>
        <w:t>Переволочского</w:t>
      </w:r>
      <w:proofErr w:type="spellEnd"/>
      <w:r w:rsidR="000817A5" w:rsidRPr="000F0448">
        <w:rPr>
          <w:b/>
          <w:sz w:val="28"/>
          <w:szCs w:val="28"/>
        </w:rPr>
        <w:t xml:space="preserve"> </w:t>
      </w:r>
      <w:r w:rsidR="00D15916" w:rsidRPr="000F0448">
        <w:rPr>
          <w:b/>
          <w:sz w:val="28"/>
          <w:szCs w:val="28"/>
        </w:rPr>
        <w:t xml:space="preserve">сельского поселения </w:t>
      </w:r>
    </w:p>
    <w:p w:rsidR="00D15916" w:rsidRPr="000F0448" w:rsidRDefault="00D15916" w:rsidP="00D15916">
      <w:pPr>
        <w:rPr>
          <w:sz w:val="28"/>
          <w:szCs w:val="28"/>
        </w:rPr>
      </w:pPr>
      <w:r w:rsidRPr="000F0448">
        <w:rPr>
          <w:b/>
          <w:sz w:val="28"/>
          <w:szCs w:val="28"/>
        </w:rPr>
        <w:t xml:space="preserve">Руднянского района Смоленской области   </w:t>
      </w:r>
      <w:r w:rsidR="0050112A" w:rsidRPr="000F0448">
        <w:rPr>
          <w:b/>
          <w:sz w:val="28"/>
          <w:szCs w:val="28"/>
        </w:rPr>
        <w:t xml:space="preserve">                                         Т.П. Силаева</w:t>
      </w:r>
      <w:r w:rsidRPr="000F0448">
        <w:rPr>
          <w:b/>
          <w:sz w:val="28"/>
          <w:szCs w:val="28"/>
        </w:rPr>
        <w:t xml:space="preserve">  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p w:rsidR="00084927" w:rsidRPr="000F0448" w:rsidRDefault="00084927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sectPr w:rsidR="00230149" w:rsidRPr="000F0448" w:rsidSect="00FB709D">
      <w:headerReference w:type="default" r:id="rId1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32" w:rsidRDefault="008E5932" w:rsidP="00D15916">
      <w:r>
        <w:separator/>
      </w:r>
    </w:p>
  </w:endnote>
  <w:endnote w:type="continuationSeparator" w:id="0">
    <w:p w:rsidR="008E5932" w:rsidRDefault="008E5932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32" w:rsidRDefault="008E5932" w:rsidP="00D15916">
      <w:r>
        <w:separator/>
      </w:r>
    </w:p>
  </w:footnote>
  <w:footnote w:type="continuationSeparator" w:id="0">
    <w:p w:rsidR="008E5932" w:rsidRDefault="008E5932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0732FD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FB709D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B6E30"/>
    <w:rsid w:val="000D1C30"/>
    <w:rsid w:val="000F0448"/>
    <w:rsid w:val="00112922"/>
    <w:rsid w:val="00114448"/>
    <w:rsid w:val="00157620"/>
    <w:rsid w:val="001603BC"/>
    <w:rsid w:val="00165B07"/>
    <w:rsid w:val="00175BE7"/>
    <w:rsid w:val="001B6464"/>
    <w:rsid w:val="001F2CF9"/>
    <w:rsid w:val="001F4993"/>
    <w:rsid w:val="00203D4A"/>
    <w:rsid w:val="00206E2E"/>
    <w:rsid w:val="0021685D"/>
    <w:rsid w:val="00230149"/>
    <w:rsid w:val="0023167B"/>
    <w:rsid w:val="00243F54"/>
    <w:rsid w:val="00253D53"/>
    <w:rsid w:val="00266339"/>
    <w:rsid w:val="00282E8F"/>
    <w:rsid w:val="002B7AA2"/>
    <w:rsid w:val="00397F3B"/>
    <w:rsid w:val="003F7CD7"/>
    <w:rsid w:val="00432737"/>
    <w:rsid w:val="00454A02"/>
    <w:rsid w:val="0047583F"/>
    <w:rsid w:val="00485950"/>
    <w:rsid w:val="004915CD"/>
    <w:rsid w:val="004B6CDF"/>
    <w:rsid w:val="004F3C5A"/>
    <w:rsid w:val="0050033E"/>
    <w:rsid w:val="0050112A"/>
    <w:rsid w:val="00577588"/>
    <w:rsid w:val="005A00FF"/>
    <w:rsid w:val="005B2A34"/>
    <w:rsid w:val="005D2C7F"/>
    <w:rsid w:val="005D594B"/>
    <w:rsid w:val="005E3540"/>
    <w:rsid w:val="005E5025"/>
    <w:rsid w:val="00626506"/>
    <w:rsid w:val="00694F36"/>
    <w:rsid w:val="006A08B9"/>
    <w:rsid w:val="006A548C"/>
    <w:rsid w:val="006C0676"/>
    <w:rsid w:val="006E22F7"/>
    <w:rsid w:val="006F6F36"/>
    <w:rsid w:val="007642A0"/>
    <w:rsid w:val="007A4546"/>
    <w:rsid w:val="007B2D8D"/>
    <w:rsid w:val="007B6EE2"/>
    <w:rsid w:val="007D189F"/>
    <w:rsid w:val="007D312F"/>
    <w:rsid w:val="007E1B9A"/>
    <w:rsid w:val="007E4C9C"/>
    <w:rsid w:val="00835233"/>
    <w:rsid w:val="008358AE"/>
    <w:rsid w:val="0083749F"/>
    <w:rsid w:val="00843E26"/>
    <w:rsid w:val="00855403"/>
    <w:rsid w:val="00855FA2"/>
    <w:rsid w:val="008B731A"/>
    <w:rsid w:val="008D017F"/>
    <w:rsid w:val="008D4024"/>
    <w:rsid w:val="008E5932"/>
    <w:rsid w:val="008F03F2"/>
    <w:rsid w:val="0099454B"/>
    <w:rsid w:val="009C5349"/>
    <w:rsid w:val="009D484F"/>
    <w:rsid w:val="00A1250D"/>
    <w:rsid w:val="00A16AC4"/>
    <w:rsid w:val="00A6251F"/>
    <w:rsid w:val="00A84BC3"/>
    <w:rsid w:val="00AC68FD"/>
    <w:rsid w:val="00AF052E"/>
    <w:rsid w:val="00AF6432"/>
    <w:rsid w:val="00B11FF0"/>
    <w:rsid w:val="00B62EE0"/>
    <w:rsid w:val="00B649D4"/>
    <w:rsid w:val="00B7121E"/>
    <w:rsid w:val="00B958FD"/>
    <w:rsid w:val="00BA6A6F"/>
    <w:rsid w:val="00BB3C70"/>
    <w:rsid w:val="00BD1BA7"/>
    <w:rsid w:val="00BD28AE"/>
    <w:rsid w:val="00BF4B9C"/>
    <w:rsid w:val="00C26EF5"/>
    <w:rsid w:val="00C86230"/>
    <w:rsid w:val="00C90C3D"/>
    <w:rsid w:val="00CB266C"/>
    <w:rsid w:val="00CC083D"/>
    <w:rsid w:val="00CD0812"/>
    <w:rsid w:val="00CD1C82"/>
    <w:rsid w:val="00CF5FFE"/>
    <w:rsid w:val="00D00880"/>
    <w:rsid w:val="00D14768"/>
    <w:rsid w:val="00D15916"/>
    <w:rsid w:val="00D21BE1"/>
    <w:rsid w:val="00D4226A"/>
    <w:rsid w:val="00D87F5A"/>
    <w:rsid w:val="00D90D61"/>
    <w:rsid w:val="00D92E45"/>
    <w:rsid w:val="00DB0835"/>
    <w:rsid w:val="00DC6689"/>
    <w:rsid w:val="00DD2D2C"/>
    <w:rsid w:val="00E00805"/>
    <w:rsid w:val="00E12182"/>
    <w:rsid w:val="00E75D69"/>
    <w:rsid w:val="00EA2362"/>
    <w:rsid w:val="00EA727F"/>
    <w:rsid w:val="00EC1EBB"/>
    <w:rsid w:val="00ED222F"/>
    <w:rsid w:val="00F0049B"/>
    <w:rsid w:val="00F2086F"/>
    <w:rsid w:val="00F34755"/>
    <w:rsid w:val="00F42E25"/>
    <w:rsid w:val="00F44326"/>
    <w:rsid w:val="00F8618E"/>
    <w:rsid w:val="00FB1AB4"/>
    <w:rsid w:val="00FB709D"/>
    <w:rsid w:val="00FD1E1E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2EE2DAE5653F2491B736BCEFB95155A7EDC4A85A148DA50FAB62717BA2C1E6DD6BFD2A35C9A2A057692FA2804A91A8A4FB42720C6412q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EE2DAE5653F2491B736BCEFB95155A7EDC4A85A148DA50FAB62717BA2C1E6DD6BFD2A30CAA0A057692FA2804A91A8A4FB42720C6412q8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E2DAE5653F2491B736BCEFB95155A7EDC4A85A148DA50FAB62717BA2C1E6DD6BFD2A30CAA0A057692FA2804A91A8A4FB42720C6412q8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E2DAE5653F2491B736BCEFB95155A7EDC4A85A148DA50FAB62717BA2C1E6DD6BFD2A3ACBADA057692FA2804A91A8A4FB42720C6412q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E2DAE5653F2491B736BCEFB95155A7EDC4A85A148DA50FAB62717BA2C1E6DD6BFD2A35C7A0A057692FA2804A91A8A4FB42720C6412q8I" TargetMode="External"/><Relationship Id="rId10" Type="http://schemas.openxmlformats.org/officeDocument/2006/relationships/hyperlink" Target="consultantplus://offline/ref=2EE2DAE5653F2491B736BCEFB95155A7EDC4A85A148DA50FAB62717BA2C1E6DD6BFD2A35C9A2A057692FA2804A91A8A4FB42720C6412q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2DAE5653F2491B736BCEFB95155A7EDC4A85A148DA50FAB62717BA2C1E6DD6BFD2A35C7A0A057692FA2804A91A8A4FB42720C6412q8I" TargetMode="External"/><Relationship Id="rId14" Type="http://schemas.openxmlformats.org/officeDocument/2006/relationships/hyperlink" Target="consultantplus://offline/ref=2EE2DAE5653F2491B736BCEFB95155A7EDC4A85A148DA50FAB62717BA2C1E6DD6BFD2A3ACBADA057692FA2804A91A8A4FB42720C6412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27</cp:revision>
  <cp:lastPrinted>2022-12-13T12:19:00Z</cp:lastPrinted>
  <dcterms:created xsi:type="dcterms:W3CDTF">2022-10-22T20:25:00Z</dcterms:created>
  <dcterms:modified xsi:type="dcterms:W3CDTF">2022-12-26T10:38:00Z</dcterms:modified>
</cp:coreProperties>
</file>