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B9" w:rsidRDefault="001F6AB9" w:rsidP="001F6AB9">
      <w:pPr>
        <w:jc w:val="center"/>
      </w:pPr>
      <w:r>
        <w:rPr>
          <w:noProof/>
        </w:rPr>
        <w:drawing>
          <wp:inline distT="0" distB="0" distL="0" distR="0" wp14:anchorId="7180C8CB" wp14:editId="74A40316">
            <wp:extent cx="4953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AB9" w:rsidRDefault="001F6AB9" w:rsidP="001F6AB9">
      <w:pPr>
        <w:jc w:val="center"/>
        <w:rPr>
          <w:sz w:val="22"/>
          <w:szCs w:val="22"/>
        </w:rPr>
      </w:pPr>
    </w:p>
    <w:p w:rsidR="001F6AB9" w:rsidRDefault="001F6AB9" w:rsidP="001F6AB9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F6AB9" w:rsidRDefault="001F6AB9" w:rsidP="001F6AB9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ПЕРЕВОЛОЧСКОГО СЕЛЬСКОГО ПОСЕЛЕНИЯ </w:t>
      </w:r>
    </w:p>
    <w:p w:rsidR="001F6AB9" w:rsidRDefault="001F6AB9" w:rsidP="001F6AB9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РУДНЯНСКОГО РАЙОНА СМОЛЕНСКОЙ ОБЛАСТИ</w:t>
      </w:r>
    </w:p>
    <w:p w:rsidR="001F6AB9" w:rsidRDefault="001F6AB9" w:rsidP="001F6A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6AB9" w:rsidRDefault="001F6AB9" w:rsidP="001F6A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6AB9" w:rsidRDefault="001F6AB9" w:rsidP="001F6AB9">
      <w:pPr>
        <w:pStyle w:val="ConsTitle"/>
        <w:widowControl/>
        <w:tabs>
          <w:tab w:val="left" w:pos="74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6AB9" w:rsidRDefault="001F6AB9" w:rsidP="001F6A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6AB9" w:rsidRDefault="001F6AB9" w:rsidP="001F6AB9">
      <w:pPr>
        <w:jc w:val="both"/>
        <w:rPr>
          <w:sz w:val="28"/>
          <w:szCs w:val="28"/>
        </w:rPr>
      </w:pPr>
    </w:p>
    <w:p w:rsidR="001F6AB9" w:rsidRDefault="001F6AB9" w:rsidP="001F6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D5524">
        <w:rPr>
          <w:sz w:val="28"/>
          <w:szCs w:val="28"/>
        </w:rPr>
        <w:t>14</w:t>
      </w:r>
      <w:r>
        <w:rPr>
          <w:sz w:val="28"/>
          <w:szCs w:val="28"/>
        </w:rPr>
        <w:t xml:space="preserve">  </w:t>
      </w:r>
      <w:r w:rsidR="00BD552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2019 г.                                                                №   </w:t>
      </w:r>
      <w:r w:rsidR="00BD5524">
        <w:rPr>
          <w:sz w:val="28"/>
          <w:szCs w:val="28"/>
        </w:rPr>
        <w:t>71</w:t>
      </w:r>
    </w:p>
    <w:p w:rsidR="001F6AB9" w:rsidRDefault="001F6AB9" w:rsidP="001F6AB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1F6AB9" w:rsidTr="00675C8F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6AB9" w:rsidRDefault="00BD5524" w:rsidP="00675C8F">
            <w:pPr>
              <w:pStyle w:val="ConsPlusTitle"/>
              <w:widowControl/>
              <w:tabs>
                <w:tab w:val="left" w:pos="700"/>
                <w:tab w:val="left" w:pos="10285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Об утверждении результатов инвентаризации ГАР</w:t>
            </w:r>
          </w:p>
        </w:tc>
      </w:tr>
    </w:tbl>
    <w:p w:rsidR="001F6AB9" w:rsidRDefault="001F6AB9" w:rsidP="001F6A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AB9" w:rsidRDefault="00BD5524" w:rsidP="001F6AB9">
      <w:pPr>
        <w:tabs>
          <w:tab w:val="left" w:pos="709"/>
          <w:tab w:val="left" w:pos="74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E795C">
        <w:rPr>
          <w:rFonts w:eastAsia="Calibri"/>
          <w:color w:val="000000"/>
          <w:sz w:val="28"/>
          <w:szCs w:val="28"/>
          <w:lang w:eastAsia="en-US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постановления Правительства Российской Федерации от 22.05.2015 № 492  «О 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</w:t>
      </w:r>
      <w:proofErr w:type="gramEnd"/>
      <w:r w:rsidRPr="003E795C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3E795C">
        <w:rPr>
          <w:rFonts w:eastAsia="Calibri"/>
          <w:color w:val="000000"/>
          <w:sz w:val="28"/>
          <w:szCs w:val="28"/>
          <w:lang w:eastAsia="en-US"/>
        </w:rPr>
        <w:t xml:space="preserve">изменений и признании утратившими силу некоторых актов Правительства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на основании результатов инвентаризации государственного адресного реестра Администрация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Переволочского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E795C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gramEnd"/>
    </w:p>
    <w:p w:rsidR="00BD5524" w:rsidRDefault="001F6AB9" w:rsidP="001F6AB9">
      <w:pPr>
        <w:tabs>
          <w:tab w:val="left" w:pos="709"/>
          <w:tab w:val="left" w:pos="74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6AB9" w:rsidRPr="00BD5524" w:rsidRDefault="001F6AB9" w:rsidP="00BD5524">
      <w:pPr>
        <w:tabs>
          <w:tab w:val="left" w:pos="709"/>
          <w:tab w:val="left" w:pos="748"/>
        </w:tabs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BD5524">
        <w:rPr>
          <w:b/>
          <w:sz w:val="28"/>
          <w:szCs w:val="28"/>
        </w:rPr>
        <w:t>ПОСТОНОВЛЯЕТ:</w:t>
      </w:r>
    </w:p>
    <w:p w:rsidR="00BD5524" w:rsidRPr="003E795C" w:rsidRDefault="00BD5524" w:rsidP="00BD5524">
      <w:pPr>
        <w:widowControl w:val="0"/>
        <w:numPr>
          <w:ilvl w:val="0"/>
          <w:numId w:val="1"/>
        </w:numPr>
        <w:autoSpaceDE w:val="0"/>
        <w:autoSpaceDN w:val="0"/>
        <w:spacing w:before="220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3E795C">
        <w:rPr>
          <w:sz w:val="28"/>
          <w:szCs w:val="28"/>
        </w:rPr>
        <w:t xml:space="preserve">Изменить наименование </w:t>
      </w:r>
      <w:r>
        <w:rPr>
          <w:sz w:val="28"/>
          <w:szCs w:val="28"/>
        </w:rPr>
        <w:t>элемента улично-дорожной сети</w:t>
      </w:r>
      <w:r w:rsidRPr="003E795C">
        <w:rPr>
          <w:sz w:val="28"/>
          <w:szCs w:val="28"/>
        </w:rPr>
        <w:t>:</w:t>
      </w:r>
    </w:p>
    <w:tbl>
      <w:tblPr>
        <w:tblStyle w:val="1"/>
        <w:tblW w:w="0" w:type="auto"/>
        <w:tblInd w:w="900" w:type="dxa"/>
        <w:tblLook w:val="04A0" w:firstRow="1" w:lastRow="0" w:firstColumn="1" w:lastColumn="0" w:noHBand="0" w:noVBand="1"/>
      </w:tblPr>
      <w:tblGrid>
        <w:gridCol w:w="4243"/>
        <w:gridCol w:w="4428"/>
      </w:tblGrid>
      <w:tr w:rsidR="00BD5524" w:rsidRPr="003E795C" w:rsidTr="00C24091">
        <w:tc>
          <w:tcPr>
            <w:tcW w:w="4311" w:type="dxa"/>
          </w:tcPr>
          <w:p w:rsidR="00BD5524" w:rsidRPr="003E795C" w:rsidRDefault="00BD5524" w:rsidP="00C24091">
            <w:pPr>
              <w:widowControl w:val="0"/>
              <w:autoSpaceDE w:val="0"/>
              <w:autoSpaceDN w:val="0"/>
              <w:spacing w:before="220"/>
              <w:jc w:val="both"/>
              <w:rPr>
                <w:sz w:val="28"/>
                <w:szCs w:val="28"/>
              </w:rPr>
            </w:pPr>
            <w:r w:rsidRPr="003E795C">
              <w:rPr>
                <w:sz w:val="28"/>
                <w:szCs w:val="28"/>
              </w:rPr>
              <w:t>Изменяемый адрес</w:t>
            </w:r>
          </w:p>
        </w:tc>
        <w:tc>
          <w:tcPr>
            <w:tcW w:w="4504" w:type="dxa"/>
          </w:tcPr>
          <w:p w:rsidR="00BD5524" w:rsidRPr="003E795C" w:rsidRDefault="00BD5524" w:rsidP="00C24091">
            <w:pPr>
              <w:widowControl w:val="0"/>
              <w:autoSpaceDE w:val="0"/>
              <w:autoSpaceDN w:val="0"/>
              <w:spacing w:before="220"/>
              <w:jc w:val="both"/>
              <w:rPr>
                <w:sz w:val="28"/>
                <w:szCs w:val="28"/>
              </w:rPr>
            </w:pPr>
            <w:r w:rsidRPr="003E795C">
              <w:rPr>
                <w:sz w:val="28"/>
                <w:szCs w:val="28"/>
              </w:rPr>
              <w:t>Измененный адрес</w:t>
            </w:r>
          </w:p>
        </w:tc>
      </w:tr>
      <w:tr w:rsidR="00BD5524" w:rsidRPr="003E795C" w:rsidTr="00C24091">
        <w:tc>
          <w:tcPr>
            <w:tcW w:w="4311" w:type="dxa"/>
          </w:tcPr>
          <w:p w:rsidR="00BD5524" w:rsidRPr="003E795C" w:rsidRDefault="00BD5524" w:rsidP="00C24091">
            <w:pPr>
              <w:widowControl w:val="0"/>
              <w:autoSpaceDE w:val="0"/>
              <w:autoSpaceDN w:val="0"/>
              <w:spacing w:before="220"/>
              <w:jc w:val="both"/>
              <w:rPr>
                <w:sz w:val="28"/>
                <w:szCs w:val="28"/>
              </w:rPr>
            </w:pPr>
            <w:r w:rsidRPr="003E795C">
              <w:rPr>
                <w:rFonts w:cs="Calibri"/>
                <w:sz w:val="28"/>
                <w:szCs w:val="28"/>
              </w:rPr>
              <w:t xml:space="preserve">Российская Федерация, Смоленская область, </w:t>
            </w:r>
            <w:proofErr w:type="spellStart"/>
            <w:r>
              <w:rPr>
                <w:rFonts w:cs="Calibri"/>
                <w:sz w:val="28"/>
                <w:szCs w:val="28"/>
              </w:rPr>
              <w:t>Руднянский</w:t>
            </w:r>
            <w:proofErr w:type="spellEnd"/>
            <w:r w:rsidRPr="003E795C">
              <w:rPr>
                <w:rFonts w:cs="Calibri"/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rFonts w:cs="Calibri"/>
                <w:sz w:val="28"/>
                <w:szCs w:val="28"/>
              </w:rPr>
              <w:t>Переволочское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  сельское поселение</w:t>
            </w:r>
            <w:r w:rsidRPr="003E795C">
              <w:rPr>
                <w:rFonts w:cs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Calibri"/>
                <w:sz w:val="28"/>
                <w:szCs w:val="28"/>
              </w:rPr>
              <w:t>д</w:t>
            </w:r>
            <w:proofErr w:type="gramStart"/>
            <w:r>
              <w:rPr>
                <w:rFonts w:cs="Calibri"/>
                <w:sz w:val="28"/>
                <w:szCs w:val="28"/>
              </w:rPr>
              <w:t>.К</w:t>
            </w:r>
            <w:proofErr w:type="gramEnd"/>
            <w:r>
              <w:rPr>
                <w:rFonts w:cs="Calibri"/>
                <w:sz w:val="28"/>
                <w:szCs w:val="28"/>
              </w:rPr>
              <w:t>расный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Двор,</w:t>
            </w:r>
            <w:r w:rsidRPr="003E795C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cs="Calibri"/>
                <w:sz w:val="28"/>
                <w:szCs w:val="28"/>
              </w:rPr>
              <w:t>А.Г.Ковалишина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4504" w:type="dxa"/>
          </w:tcPr>
          <w:p w:rsidR="00BD5524" w:rsidRPr="003E795C" w:rsidRDefault="00BD5524" w:rsidP="00C24091">
            <w:pPr>
              <w:jc w:val="both"/>
              <w:rPr>
                <w:sz w:val="28"/>
                <w:szCs w:val="28"/>
              </w:rPr>
            </w:pPr>
            <w:r w:rsidRPr="00476ADA">
              <w:rPr>
                <w:rFonts w:cs="Calibri"/>
                <w:sz w:val="28"/>
                <w:szCs w:val="28"/>
              </w:rPr>
              <w:t xml:space="preserve">Российская Федерация, Смоленская область, </w:t>
            </w:r>
            <w:proofErr w:type="spellStart"/>
            <w:r w:rsidRPr="00476ADA">
              <w:rPr>
                <w:rFonts w:cs="Calibri"/>
                <w:sz w:val="28"/>
                <w:szCs w:val="28"/>
              </w:rPr>
              <w:t>Руднянский</w:t>
            </w:r>
            <w:proofErr w:type="spellEnd"/>
            <w:r w:rsidRPr="00476ADA">
              <w:rPr>
                <w:rFonts w:cs="Calibri"/>
                <w:sz w:val="28"/>
                <w:szCs w:val="28"/>
              </w:rPr>
              <w:t xml:space="preserve"> муниципальный район, </w:t>
            </w:r>
            <w:proofErr w:type="spellStart"/>
            <w:r w:rsidRPr="00476ADA">
              <w:rPr>
                <w:rFonts w:cs="Calibri"/>
                <w:sz w:val="28"/>
                <w:szCs w:val="28"/>
              </w:rPr>
              <w:t>Переволочское</w:t>
            </w:r>
            <w:proofErr w:type="spellEnd"/>
            <w:r w:rsidRPr="00476ADA">
              <w:rPr>
                <w:rFonts w:cs="Calibri"/>
                <w:sz w:val="28"/>
                <w:szCs w:val="28"/>
              </w:rPr>
              <w:t xml:space="preserve">   сельское пос</w:t>
            </w:r>
            <w:r>
              <w:rPr>
                <w:rFonts w:cs="Calibri"/>
                <w:sz w:val="28"/>
                <w:szCs w:val="28"/>
              </w:rPr>
              <w:t xml:space="preserve">еление, </w:t>
            </w:r>
            <w:proofErr w:type="spellStart"/>
            <w:r>
              <w:rPr>
                <w:rFonts w:cs="Calibri"/>
                <w:sz w:val="28"/>
                <w:szCs w:val="28"/>
              </w:rPr>
              <w:t>д</w:t>
            </w:r>
            <w:proofErr w:type="gramStart"/>
            <w:r>
              <w:rPr>
                <w:rFonts w:cs="Calibri"/>
                <w:sz w:val="28"/>
                <w:szCs w:val="28"/>
              </w:rPr>
              <w:t>.К</w:t>
            </w:r>
            <w:proofErr w:type="gramEnd"/>
            <w:r>
              <w:rPr>
                <w:rFonts w:cs="Calibri"/>
                <w:sz w:val="28"/>
                <w:szCs w:val="28"/>
              </w:rPr>
              <w:t>расный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Двор, ул. </w:t>
            </w:r>
            <w:r w:rsidRPr="00476ADA">
              <w:rPr>
                <w:rFonts w:cs="Calibri"/>
                <w:sz w:val="28"/>
                <w:szCs w:val="28"/>
              </w:rPr>
              <w:t>Ковалишина</w:t>
            </w:r>
            <w:r>
              <w:rPr>
                <w:rFonts w:cs="Calibri"/>
                <w:sz w:val="28"/>
                <w:szCs w:val="28"/>
              </w:rPr>
              <w:t xml:space="preserve"> А.Г.</w:t>
            </w:r>
          </w:p>
        </w:tc>
      </w:tr>
    </w:tbl>
    <w:p w:rsidR="00BD5524" w:rsidRDefault="00BD5524" w:rsidP="00BD5524">
      <w:pPr>
        <w:autoSpaceDE w:val="0"/>
        <w:autoSpaceDN w:val="0"/>
        <w:adjustRightInd w:val="0"/>
        <w:ind w:firstLine="69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D5524" w:rsidRPr="003E795C" w:rsidRDefault="00BD5524" w:rsidP="00BD5524">
      <w:pPr>
        <w:autoSpaceDE w:val="0"/>
        <w:autoSpaceDN w:val="0"/>
        <w:adjustRightInd w:val="0"/>
        <w:ind w:firstLine="69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2. </w:t>
      </w:r>
      <w:r w:rsidRPr="00753724">
        <w:rPr>
          <w:sz w:val="28"/>
          <w:szCs w:val="28"/>
        </w:rPr>
        <w:t>Внести сведения в государственный адресный реестр</w:t>
      </w:r>
      <w:r>
        <w:rPr>
          <w:sz w:val="28"/>
          <w:szCs w:val="28"/>
        </w:rPr>
        <w:t>.</w:t>
      </w:r>
    </w:p>
    <w:p w:rsidR="001F6AB9" w:rsidRPr="00BD5524" w:rsidRDefault="001F6AB9" w:rsidP="00BD552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F6AB9" w:rsidRDefault="001F6AB9" w:rsidP="001F6AB9">
      <w:pPr>
        <w:tabs>
          <w:tab w:val="left" w:pos="709"/>
          <w:tab w:val="left" w:pos="74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6AB9" w:rsidRDefault="001F6AB9" w:rsidP="001F6AB9">
      <w:pPr>
        <w:tabs>
          <w:tab w:val="left" w:pos="709"/>
          <w:tab w:val="left" w:pos="74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6AB9" w:rsidRDefault="001F6AB9" w:rsidP="001F6AB9">
      <w:pPr>
        <w:tabs>
          <w:tab w:val="left" w:pos="709"/>
          <w:tab w:val="left" w:pos="74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6AB9" w:rsidRDefault="001F6AB9" w:rsidP="001F6A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 муниципального образования  </w:t>
      </w:r>
    </w:p>
    <w:p w:rsidR="001F6AB9" w:rsidRDefault="001F6AB9" w:rsidP="001F6AB9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Переволочского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</w:p>
    <w:p w:rsidR="001F6AB9" w:rsidRDefault="001F6AB9" w:rsidP="001F6AB9">
      <w:r>
        <w:rPr>
          <w:bCs/>
          <w:sz w:val="28"/>
          <w:szCs w:val="28"/>
        </w:rPr>
        <w:t>Руднянского района Смоленской области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Т.П. Силаева</w:t>
      </w:r>
    </w:p>
    <w:p w:rsidR="001F6AB9" w:rsidRDefault="001F6AB9" w:rsidP="001F6AB9">
      <w:pPr>
        <w:jc w:val="center"/>
        <w:rPr>
          <w:sz w:val="22"/>
          <w:szCs w:val="22"/>
        </w:rPr>
      </w:pPr>
    </w:p>
    <w:p w:rsidR="001F6AB9" w:rsidRDefault="001F6AB9" w:rsidP="001F6AB9"/>
    <w:p w:rsidR="001F6AB9" w:rsidRDefault="001F6AB9" w:rsidP="001F6AB9"/>
    <w:p w:rsidR="001F6AB9" w:rsidRDefault="001F6AB9" w:rsidP="001F6AB9"/>
    <w:p w:rsidR="001F6AB9" w:rsidRDefault="001F6AB9" w:rsidP="001F6AB9"/>
    <w:p w:rsidR="001F6AB9" w:rsidRDefault="001F6AB9" w:rsidP="001F6AB9"/>
    <w:p w:rsidR="00C066E9" w:rsidRDefault="00C066E9">
      <w:bookmarkStart w:id="0" w:name="_GoBack"/>
      <w:bookmarkEnd w:id="0"/>
    </w:p>
    <w:sectPr w:rsidR="00C0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31C59"/>
    <w:multiLevelType w:val="hybridMultilevel"/>
    <w:tmpl w:val="8C643F4A"/>
    <w:lvl w:ilvl="0" w:tplc="DD9078C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1F"/>
    <w:rsid w:val="001F6AB9"/>
    <w:rsid w:val="0043701F"/>
    <w:rsid w:val="006C4F5D"/>
    <w:rsid w:val="006F0F12"/>
    <w:rsid w:val="00AE50AA"/>
    <w:rsid w:val="00BD5524"/>
    <w:rsid w:val="00C066E9"/>
    <w:rsid w:val="00CB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6AB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F6A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F6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6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F6A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6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AB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BD55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BD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6AB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F6A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F6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6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F6A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6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AB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BD55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BD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2019-10-22T08:30:00Z</cp:lastPrinted>
  <dcterms:created xsi:type="dcterms:W3CDTF">2019-10-22T07:35:00Z</dcterms:created>
  <dcterms:modified xsi:type="dcterms:W3CDTF">2019-11-14T08:33:00Z</dcterms:modified>
</cp:coreProperties>
</file>