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70" w:rsidRDefault="003A5B70" w:rsidP="003A5B70">
      <w:pPr>
        <w:ind w:left="3540"/>
      </w:pPr>
      <w:r>
        <w:rPr>
          <w:noProof/>
        </w:rPr>
        <w:drawing>
          <wp:inline distT="0" distB="0" distL="0" distR="0">
            <wp:extent cx="641350" cy="6889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B70" w:rsidRDefault="003A5B70" w:rsidP="003A5B70">
      <w:pPr>
        <w:pStyle w:val="1"/>
        <w:rPr>
          <w:szCs w:val="28"/>
        </w:rPr>
      </w:pPr>
      <w:r>
        <w:rPr>
          <w:szCs w:val="28"/>
        </w:rPr>
        <w:t>СОВЕТ ДЕПУТАТОВ  КРУГЛОВСКОГО СЕЛЬСКОГО ПОСЕЛЕНИЯ РУДНЯНСКОГО РАЙОНА СМОЛЕНСКОЙ ОБЛАСТИ</w:t>
      </w:r>
    </w:p>
    <w:p w:rsidR="003A5B70" w:rsidRDefault="003A5B70" w:rsidP="003A5B70">
      <w:pPr>
        <w:pStyle w:val="1"/>
        <w:rPr>
          <w:szCs w:val="28"/>
        </w:rPr>
      </w:pPr>
    </w:p>
    <w:p w:rsidR="003A5B70" w:rsidRDefault="003A5B70" w:rsidP="003A5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A5B70" w:rsidRDefault="003A5B70" w:rsidP="003A5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B70" w:rsidRDefault="003A5B70" w:rsidP="003A5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 января   2019 г.                    № 216</w:t>
      </w:r>
    </w:p>
    <w:p w:rsidR="003A5B70" w:rsidRDefault="003A5B70" w:rsidP="003A5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B70" w:rsidRDefault="003A5B70" w:rsidP="003A5B70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  Кругловского сельского поселения Руднянского района Смоленской области «О налоге на имущество физических лиц на территории Кругловского сельского поселения Руднянского района Смоленской области»  от 02.11.2018 года №194</w:t>
      </w:r>
    </w:p>
    <w:p w:rsidR="003A5B70" w:rsidRDefault="003A5B70" w:rsidP="003A5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B70" w:rsidRDefault="003A5B70" w:rsidP="003A5B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Совет депутатов Кругловского сельского поселения Руднянского района Смоленской области </w:t>
      </w:r>
    </w:p>
    <w:p w:rsidR="003A5B70" w:rsidRDefault="003A5B70" w:rsidP="003A5B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B70" w:rsidRDefault="003A5B70" w:rsidP="003A5B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A5B70" w:rsidRDefault="003A5B70" w:rsidP="003A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следующие изменения в налог на имущество физических лиц на территории Кругловского сельского поселения Руднянского района Смоленской области, утверждённый решением Совета депутатов Кругловского сельского поселения Руднянского района Смоленской области от 02.11.2018 года №194:</w:t>
      </w:r>
    </w:p>
    <w:p w:rsidR="003A5B70" w:rsidRDefault="00641E04" w:rsidP="003A5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Первый абзац п.п.1</w:t>
      </w:r>
      <w:r w:rsidR="003A5B70">
        <w:rPr>
          <w:rFonts w:ascii="Times New Roman" w:hAnsi="Times New Roman" w:cs="Times New Roman"/>
          <w:sz w:val="28"/>
          <w:szCs w:val="28"/>
        </w:rPr>
        <w:t xml:space="preserve">  пункта 3 решения Совета депутатов Кругловского сельского поселения Руднянского района Смоленской области  изложить в следующей редакции:</w:t>
      </w:r>
    </w:p>
    <w:p w:rsidR="003A5B70" w:rsidRDefault="003A5B70" w:rsidP="003A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«-жилых домов, части жилых домов, квартир, части квартир, комнат». </w:t>
      </w:r>
    </w:p>
    <w:p w:rsidR="003A5B70" w:rsidRDefault="003A5B70" w:rsidP="003A5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2.Опубликовать настоящее решение в газете «Руднянский голос».</w:t>
      </w:r>
    </w:p>
    <w:p w:rsidR="003A5B70" w:rsidRDefault="003A5B70" w:rsidP="003A5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B70" w:rsidRDefault="003A5B70" w:rsidP="003A5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A5B70" w:rsidRDefault="003A5B70" w:rsidP="003A5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Кругловского сельского   поселения</w:t>
      </w:r>
    </w:p>
    <w:p w:rsidR="00CF7985" w:rsidRDefault="003A5B70" w:rsidP="003A5B70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Руднянского района Смоленской области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Т.П. Силаева</w:t>
      </w:r>
      <w:bookmarkStart w:id="0" w:name="_GoBack"/>
      <w:bookmarkEnd w:id="0"/>
    </w:p>
    <w:sectPr w:rsidR="00CF7985" w:rsidSect="000F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7C72"/>
    <w:rsid w:val="000F15DF"/>
    <w:rsid w:val="003A5B70"/>
    <w:rsid w:val="00641E04"/>
    <w:rsid w:val="00C87C72"/>
    <w:rsid w:val="00CF7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B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B7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B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B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B7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B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2019-01-25T07:08:00Z</dcterms:created>
  <dcterms:modified xsi:type="dcterms:W3CDTF">2019-01-28T06:48:00Z</dcterms:modified>
</cp:coreProperties>
</file>