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9" w:rsidRDefault="00B51FF8" w:rsidP="000777A2">
      <w:pPr>
        <w:pStyle w:val="a6"/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62.85pt" fillcolor="window">
            <v:imagedata r:id="rId6" o:title=""/>
          </v:shape>
        </w:pict>
      </w:r>
    </w:p>
    <w:p w:rsidR="005637E9" w:rsidRDefault="005637E9" w:rsidP="005D4E58">
      <w:pPr>
        <w:jc w:val="center"/>
      </w:pPr>
    </w:p>
    <w:p w:rsidR="005637E9" w:rsidRDefault="005637E9" w:rsidP="005D4E58">
      <w:pPr>
        <w:jc w:val="center"/>
      </w:pPr>
    </w:p>
    <w:p w:rsidR="005637E9" w:rsidRDefault="005637E9" w:rsidP="005D4E58">
      <w:pPr>
        <w:pStyle w:val="1"/>
        <w:rPr>
          <w:szCs w:val="28"/>
        </w:rPr>
      </w:pPr>
      <w:r>
        <w:rPr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5637E9" w:rsidRDefault="005637E9" w:rsidP="005D4E58">
      <w:pPr>
        <w:pStyle w:val="1"/>
        <w:rPr>
          <w:szCs w:val="28"/>
        </w:rPr>
      </w:pPr>
    </w:p>
    <w:p w:rsidR="005637E9" w:rsidRDefault="005637E9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637E9" w:rsidRPr="00646113" w:rsidRDefault="005637E9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25 ноября 2015 года </w:t>
      </w:r>
      <w:r w:rsidRPr="00646113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23</w:t>
      </w:r>
      <w:r w:rsidRPr="00646113">
        <w:rPr>
          <w:rFonts w:ascii="Times New Roman" w:hAnsi="Times New Roman"/>
          <w:sz w:val="28"/>
          <w:szCs w:val="28"/>
        </w:rPr>
        <w:t xml:space="preserve">                 </w:t>
      </w:r>
    </w:p>
    <w:p w:rsidR="005637E9" w:rsidRDefault="005637E9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5637E9" w:rsidTr="00060985">
        <w:trPr>
          <w:trHeight w:val="31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637E9" w:rsidRPr="00060985" w:rsidRDefault="005637E9" w:rsidP="00241A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985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земельном налоге на территории муниципального образования </w:t>
            </w:r>
            <w:proofErr w:type="spellStart"/>
            <w:r w:rsidRPr="00060985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06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60985">
              <w:rPr>
                <w:rFonts w:ascii="Times New Roman" w:hAnsi="Times New Roman"/>
                <w:sz w:val="28"/>
                <w:szCs w:val="28"/>
              </w:rPr>
              <w:t>Рудянского</w:t>
            </w:r>
            <w:proofErr w:type="spellEnd"/>
            <w:r w:rsidRPr="00060985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B17205">
              <w:rPr>
                <w:rFonts w:ascii="Times New Roman" w:hAnsi="Times New Roman"/>
                <w:sz w:val="28"/>
                <w:szCs w:val="28"/>
              </w:rPr>
              <w:t xml:space="preserve"> (в редакции </w:t>
            </w:r>
            <w:r w:rsidR="00241AA8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B17205">
              <w:rPr>
                <w:rFonts w:ascii="Times New Roman" w:hAnsi="Times New Roman"/>
                <w:sz w:val="28"/>
                <w:szCs w:val="28"/>
              </w:rPr>
              <w:t xml:space="preserve"> № 46 от 19.02.2016г., № 109 от 27.07.2017г., №122 от 14.11.2017г., №125 от 14.11.2017г., № 126 от 14.11.2017г., №145 от 30.05.2018г., №112 от 12.11.2020г.)</w:t>
            </w:r>
            <w:proofErr w:type="gramEnd"/>
          </w:p>
        </w:tc>
      </w:tr>
    </w:tbl>
    <w:p w:rsidR="005637E9" w:rsidRDefault="005637E9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37E9" w:rsidRDefault="00B51FF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-4.2pt;margin-top:4.15pt;width:265.2pt;height:11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" fillcolor="window" strokecolor="window">
            <v:textbox style="mso-next-textbox:#Поле 307">
              <w:txbxContent>
                <w:p w:rsidR="005637E9" w:rsidRDefault="005637E9" w:rsidP="005D4E5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37E9" w:rsidRDefault="005637E9" w:rsidP="005D4E5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37E9" w:rsidRDefault="005637E9" w:rsidP="005D4E58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37E9" w:rsidRDefault="005637E9" w:rsidP="005D4E58"/>
              </w:txbxContent>
            </v:textbox>
          </v:shape>
        </w:pict>
      </w:r>
    </w:p>
    <w:p w:rsidR="005637E9" w:rsidRPr="00D51487" w:rsidRDefault="005637E9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</w:t>
      </w:r>
      <w:smartTag w:uri="urn:schemas-microsoft-com:office:smarttags" w:element="metricconverter">
        <w:smartTagPr>
          <w:attr w:name="ProductID" w:val="2003 г"/>
        </w:smartTagPr>
        <w:r w:rsidRPr="00646113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6113">
          <w:rPr>
            <w:rFonts w:ascii="Times New Roman" w:hAnsi="Times New Roman"/>
            <w:sz w:val="28"/>
            <w:szCs w:val="28"/>
          </w:rPr>
          <w:t>г</w:t>
        </w:r>
      </w:smartTag>
      <w:r w:rsidRPr="00646113">
        <w:rPr>
          <w:rFonts w:ascii="Times New Roman" w:hAnsi="Times New Roman"/>
          <w:sz w:val="28"/>
          <w:szCs w:val="28"/>
        </w:rPr>
        <w:t>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Переволочского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Переволочского сельского поселения</w:t>
      </w:r>
      <w:r w:rsidRPr="00BC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637E9" w:rsidRDefault="005637E9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637E9" w:rsidRDefault="005637E9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прилагаемое Положение о земельном налоге на территории муниципального образования Переволочского сельского поселения Руднянского района Смоленской области.</w:t>
      </w:r>
    </w:p>
    <w:p w:rsidR="005637E9" w:rsidRDefault="005637E9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Переволочского сельского поселения Руднянского района Смоленской области </w:t>
      </w:r>
      <w:r w:rsidRPr="00D514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26.11.2013</w:t>
      </w:r>
      <w:r w:rsidRPr="00D5148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158</w:t>
      </w:r>
      <w:r w:rsidRPr="00D51487">
        <w:rPr>
          <w:rFonts w:ascii="Times New Roman" w:hAnsi="Times New Roman"/>
          <w:sz w:val="28"/>
          <w:szCs w:val="28"/>
        </w:rPr>
        <w:t xml:space="preserve"> «</w:t>
      </w:r>
      <w:r w:rsidRPr="00D5148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D51487">
        <w:rPr>
          <w:rFonts w:ascii="Times New Roman" w:hAnsi="Times New Roman"/>
          <w:sz w:val="28"/>
          <w:szCs w:val="28"/>
        </w:rPr>
        <w:t xml:space="preserve">Положения о земельном налоге на территории  </w:t>
      </w:r>
      <w:r>
        <w:rPr>
          <w:rFonts w:ascii="Times New Roman" w:hAnsi="Times New Roman"/>
          <w:sz w:val="28"/>
          <w:szCs w:val="28"/>
        </w:rPr>
        <w:t xml:space="preserve">Переволочского сельского поселения </w:t>
      </w:r>
      <w:r w:rsidRPr="00D51487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637E9" w:rsidRPr="00A70B4E" w:rsidRDefault="005637E9" w:rsidP="00A70B4E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A70B4E">
        <w:rPr>
          <w:rFonts w:ascii="Times New Roman" w:hAnsi="Times New Roman"/>
          <w:sz w:val="28"/>
          <w:szCs w:val="28"/>
        </w:rPr>
        <w:t>Настоящее Решение вступает в силу по ист</w:t>
      </w:r>
      <w:r>
        <w:rPr>
          <w:rFonts w:ascii="Times New Roman" w:hAnsi="Times New Roman"/>
          <w:sz w:val="28"/>
          <w:szCs w:val="28"/>
        </w:rPr>
        <w:t xml:space="preserve">ечении одного месяца со дня его </w:t>
      </w:r>
      <w:r w:rsidRPr="00A70B4E">
        <w:rPr>
          <w:rFonts w:ascii="Times New Roman" w:hAnsi="Times New Roman"/>
          <w:sz w:val="28"/>
          <w:szCs w:val="28"/>
        </w:rPr>
        <w:t>официального опубликования, но не ранее  1 января 201</w:t>
      </w:r>
      <w:r>
        <w:rPr>
          <w:rFonts w:ascii="Times New Roman" w:hAnsi="Times New Roman"/>
          <w:sz w:val="28"/>
          <w:szCs w:val="28"/>
        </w:rPr>
        <w:t>6</w:t>
      </w:r>
      <w:r w:rsidRPr="00A70B4E">
        <w:rPr>
          <w:rFonts w:ascii="Times New Roman" w:hAnsi="Times New Roman"/>
          <w:sz w:val="28"/>
          <w:szCs w:val="28"/>
        </w:rPr>
        <w:t xml:space="preserve"> года.</w:t>
      </w:r>
    </w:p>
    <w:p w:rsidR="005637E9" w:rsidRDefault="005637E9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70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решение подлежит опубликованию </w:t>
      </w:r>
      <w:r w:rsidRPr="00A70B4E">
        <w:rPr>
          <w:rFonts w:ascii="Times New Roman" w:hAnsi="Times New Roman"/>
          <w:sz w:val="28"/>
          <w:szCs w:val="28"/>
        </w:rPr>
        <w:t>в срок до 1 декабря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70B4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газете «Руднянский голос».</w:t>
      </w:r>
    </w:p>
    <w:p w:rsidR="005637E9" w:rsidRPr="00D51487" w:rsidRDefault="005637E9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37E9" w:rsidRDefault="005637E9" w:rsidP="005D4E58">
      <w:pPr>
        <w:rPr>
          <w:rFonts w:ascii="Times New Roman" w:hAnsi="Times New Roman"/>
          <w:b/>
          <w:sz w:val="28"/>
          <w:szCs w:val="28"/>
        </w:rPr>
      </w:pPr>
    </w:p>
    <w:p w:rsidR="005637E9" w:rsidRPr="00354FDE" w:rsidRDefault="005637E9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5637E9" w:rsidRPr="00354FDE" w:rsidRDefault="005637E9" w:rsidP="005D4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Переволочского сельского</w:t>
      </w:r>
      <w:r w:rsidRPr="00354FDE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5637E9" w:rsidRDefault="005637E9" w:rsidP="005D4E58">
      <w:pPr>
        <w:jc w:val="center"/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54F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В.А.Черняков</w:t>
      </w:r>
      <w:r w:rsidRPr="00354FDE">
        <w:rPr>
          <w:rFonts w:ascii="Times New Roman" w:hAnsi="Times New Roman"/>
          <w:b/>
          <w:sz w:val="28"/>
          <w:szCs w:val="28"/>
        </w:rPr>
        <w:t xml:space="preserve">  </w:t>
      </w:r>
    </w:p>
    <w:p w:rsidR="005637E9" w:rsidRDefault="005637E9" w:rsidP="005D4E58">
      <w:pPr>
        <w:jc w:val="center"/>
      </w:pPr>
    </w:p>
    <w:p w:rsidR="005637E9" w:rsidRPr="00646113" w:rsidRDefault="005637E9" w:rsidP="005D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7E9" w:rsidRPr="005D4E58" w:rsidRDefault="005637E9" w:rsidP="005D4E5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bookmarkStart w:id="0" w:name="Par51"/>
      <w:bookmarkEnd w:id="0"/>
      <w:r w:rsidRPr="005D4E58">
        <w:rPr>
          <w:rFonts w:ascii="Times New Roman" w:hAnsi="Times New Roman"/>
          <w:bCs/>
          <w:sz w:val="24"/>
          <w:szCs w:val="24"/>
        </w:rPr>
        <w:t xml:space="preserve">Приложение к решению Совета депутатов </w:t>
      </w:r>
    </w:p>
    <w:p w:rsidR="005637E9" w:rsidRPr="005D4E58" w:rsidRDefault="005637E9" w:rsidP="005D4E5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Переволочского сельского</w:t>
      </w:r>
      <w:r w:rsidRPr="005D4E58">
        <w:rPr>
          <w:rFonts w:ascii="Times New Roman" w:hAnsi="Times New Roman"/>
          <w:bCs/>
          <w:sz w:val="24"/>
          <w:szCs w:val="24"/>
        </w:rPr>
        <w:t xml:space="preserve"> поселения </w:t>
      </w:r>
    </w:p>
    <w:p w:rsidR="005637E9" w:rsidRPr="005D4E58" w:rsidRDefault="005637E9" w:rsidP="005D4E5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5D4E58">
        <w:rPr>
          <w:rFonts w:ascii="Times New Roman" w:hAnsi="Times New Roman"/>
          <w:bCs/>
          <w:sz w:val="24"/>
          <w:szCs w:val="24"/>
        </w:rPr>
        <w:t xml:space="preserve">Руднянского района Смоленской области </w:t>
      </w:r>
    </w:p>
    <w:p w:rsidR="005637E9" w:rsidRPr="005D4E58" w:rsidRDefault="005637E9" w:rsidP="005F6F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от «25» ноября 2015г. № 23</w:t>
      </w:r>
    </w:p>
    <w:p w:rsidR="005637E9" w:rsidRDefault="005637E9" w:rsidP="005D4E5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6DA8" w:rsidRDefault="00266DA8" w:rsidP="00266D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6DA8" w:rsidRDefault="00266DA8" w:rsidP="00266D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266DA8" w:rsidRDefault="00266DA8" w:rsidP="00266D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ПЕРЕВОЛОЧСКОГО СЕЛЬСКОГО ПОСЕЛЕНИЯ РУДНЯНСКОГО РАЙОНА </w:t>
      </w:r>
    </w:p>
    <w:p w:rsidR="00266DA8" w:rsidRDefault="00266DA8" w:rsidP="00266D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Земельный налог устанавливается на территории муниципального образования Переволочского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Переволочского сельского поселения Руднянского района Смоленской области  и обязателен к уплате на территории муниципального образования Переволочского сельского поселения Руднянского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Налоговые ставки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266DA8" w:rsidRPr="00FC3D4B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7" w:tooltip="Земельные участки" w:history="1">
        <w:r w:rsidRPr="00FC3D4B">
          <w:rPr>
            <w:rStyle w:val="a5"/>
            <w:rFonts w:ascii="Times New Roman" w:hAnsi="Times New Roman"/>
            <w:color w:val="000000"/>
            <w:sz w:val="28"/>
            <w:szCs w:val="28"/>
          </w:rPr>
          <w:t>земельного участка</w:t>
        </w:r>
      </w:hyperlink>
      <w:r w:rsidRPr="00FC3D4B">
        <w:rPr>
          <w:rFonts w:ascii="Times New Roman" w:hAnsi="Times New Roman"/>
          <w:color w:val="000000"/>
          <w:sz w:val="28"/>
          <w:szCs w:val="28"/>
        </w:rPr>
        <w:t xml:space="preserve"> в отношении земельных участков:</w:t>
      </w:r>
    </w:p>
    <w:p w:rsidR="00266DA8" w:rsidRPr="00FC3D4B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66DA8" w:rsidRPr="00FC3D4B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C3D4B"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 w:rsidRPr="00FC3D4B">
        <w:rPr>
          <w:rFonts w:ascii="Times New Roman" w:hAnsi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FC3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66DA8" w:rsidRPr="00FC3D4B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C3D4B">
        <w:rPr>
          <w:rFonts w:ascii="Times New Roman" w:hAnsi="Times New Roman"/>
          <w:color w:val="000000"/>
          <w:sz w:val="28"/>
          <w:szCs w:val="28"/>
        </w:rPr>
        <w:t>приобретенных</w:t>
      </w:r>
      <w:proofErr w:type="gramEnd"/>
      <w:r w:rsidRPr="00FC3D4B">
        <w:rPr>
          <w:rFonts w:ascii="Times New Roman" w:hAnsi="Times New Roman"/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66DA8" w:rsidRPr="00FC3D4B" w:rsidRDefault="00266DA8" w:rsidP="00266DA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 xml:space="preserve">       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266DA8" w:rsidRPr="00FC3D4B" w:rsidRDefault="00266DA8" w:rsidP="00266DA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C3D4B">
        <w:rPr>
          <w:rFonts w:ascii="Times New Roman" w:hAnsi="Times New Roman"/>
          <w:color w:val="000000"/>
          <w:sz w:val="28"/>
          <w:szCs w:val="28"/>
        </w:rPr>
        <w:t xml:space="preserve">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FC3D4B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1,5 процента от кадастровой стоимости земельного участка – для прочих земельных участков;</w:t>
      </w:r>
    </w:p>
    <w:p w:rsidR="00266DA8" w:rsidRDefault="00266DA8" w:rsidP="00266DA8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- 1,5 процента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266DA8" w:rsidRDefault="00266DA8" w:rsidP="00B51FF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3. 0,64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гостиниц.</w:t>
      </w: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266DA8" w:rsidRDefault="00266DA8" w:rsidP="00266DA8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Освобождаются от налогообложения: </w:t>
      </w:r>
    </w:p>
    <w:p w:rsidR="00266DA8" w:rsidRDefault="00266DA8" w:rsidP="00266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266DA8" w:rsidRDefault="00266DA8" w:rsidP="00266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66DA8" w:rsidRDefault="00266DA8" w:rsidP="00266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266DA8" w:rsidRDefault="00266DA8" w:rsidP="00266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детей. Налоговые льготы распространяются на земельные участки, предназначенные для индивидуального жилищного строительства и ведение личного подсобного хозяйства;</w:t>
      </w:r>
    </w:p>
    <w:p w:rsidR="00266DA8" w:rsidRDefault="00266DA8" w:rsidP="00266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участка;</w:t>
      </w:r>
    </w:p>
    <w:p w:rsidR="00266DA8" w:rsidRDefault="00266DA8" w:rsidP="00266D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B51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511F6">
        <w:rPr>
          <w:rFonts w:ascii="Times New Roman" w:hAnsi="Times New Roman"/>
          <w:sz w:val="28"/>
          <w:szCs w:val="28"/>
        </w:rPr>
        <w:t>етеран</w:t>
      </w:r>
      <w:r>
        <w:rPr>
          <w:rFonts w:ascii="Times New Roman" w:hAnsi="Times New Roman"/>
          <w:sz w:val="28"/>
          <w:szCs w:val="28"/>
        </w:rPr>
        <w:t>ы и инвалиды</w:t>
      </w:r>
      <w:r w:rsidRPr="00B511F6">
        <w:rPr>
          <w:rFonts w:ascii="Times New Roman" w:hAnsi="Times New Roman"/>
          <w:sz w:val="28"/>
          <w:szCs w:val="28"/>
        </w:rPr>
        <w:t xml:space="preserve"> Великой Отечественной войны на 100%  - в отношении только одного земельного участка (по выбору налогоплательщика), находящегося в собственности, постоянном (бессрочном) пользовании или пожизненном наследуемом владении, предоставляемом для личного подсобного хозяйства, огородничества, животноводства либо занятого индивидуальным жилым домо</w:t>
      </w:r>
      <w:r>
        <w:rPr>
          <w:rFonts w:ascii="Times New Roman" w:hAnsi="Times New Roman"/>
          <w:sz w:val="28"/>
          <w:szCs w:val="28"/>
        </w:rPr>
        <w:t>м или отдельно стоящим гаражом;</w:t>
      </w:r>
    </w:p>
    <w:p w:rsidR="00266DA8" w:rsidRDefault="00266DA8" w:rsidP="00266D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266DA8" w:rsidRDefault="00266DA8" w:rsidP="00266DA8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Переволочского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Налоговый и отчетный периоды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Налоговым периодом признается календарный год.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DA8" w:rsidRDefault="00266DA8" w:rsidP="00266DA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Порядок и сроки уплаты налога и </w:t>
      </w:r>
      <w:hyperlink r:id="rId8" w:tooltip="Аванс" w:history="1">
        <w:r w:rsidRPr="003101C3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</w:rPr>
          <w:t>авансовых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платежей по налогу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266DA8" w:rsidRDefault="00266DA8" w:rsidP="00266DA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266DA8" w:rsidRDefault="00266DA8" w:rsidP="00266DA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Установить, что налогоплательщики-организации уплачивают земельный налог по итогам налогового периода не позднее 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февра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ля года, следующего за истекшим налоговым 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периодом.</w:t>
      </w:r>
    </w:p>
    <w:p w:rsidR="00266DA8" w:rsidRDefault="00266DA8" w:rsidP="00266DA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66DA8" w:rsidRDefault="00266DA8" w:rsidP="00266DA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налогоплательщиков-организаций установить:</w:t>
      </w:r>
    </w:p>
    <w:p w:rsidR="00266DA8" w:rsidRDefault="00266DA8" w:rsidP="00266DA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отчетные периоды - первый квартал, второй квартал и третий квартал календарного года;</w:t>
      </w:r>
    </w:p>
    <w:p w:rsidR="00266DA8" w:rsidRDefault="00266DA8" w:rsidP="00266DA8">
      <w:pPr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572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- 5 августа календарного года, за третий квартал календарного года - 5 ноября календарного года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66DA8" w:rsidRDefault="00266DA8" w:rsidP="00266DA8">
      <w:pPr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66DA8" w:rsidRDefault="00266DA8" w:rsidP="00266DA8">
      <w:pPr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637E9" w:rsidRDefault="005637E9" w:rsidP="00266D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637E9" w:rsidSect="00266D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1FF"/>
    <w:multiLevelType w:val="hybridMultilevel"/>
    <w:tmpl w:val="7564FF8E"/>
    <w:lvl w:ilvl="0" w:tplc="841A45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13658F"/>
    <w:multiLevelType w:val="hybridMultilevel"/>
    <w:tmpl w:val="0020248E"/>
    <w:lvl w:ilvl="0" w:tplc="B2BC7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635"/>
    <w:rsid w:val="00060985"/>
    <w:rsid w:val="000777A2"/>
    <w:rsid w:val="000809B4"/>
    <w:rsid w:val="000933FA"/>
    <w:rsid w:val="001A02EB"/>
    <w:rsid w:val="001A1DF4"/>
    <w:rsid w:val="00241AA8"/>
    <w:rsid w:val="00266DA8"/>
    <w:rsid w:val="002828AF"/>
    <w:rsid w:val="00346978"/>
    <w:rsid w:val="00354FDE"/>
    <w:rsid w:val="003A0659"/>
    <w:rsid w:val="00484EFA"/>
    <w:rsid w:val="005637E9"/>
    <w:rsid w:val="005D4E58"/>
    <w:rsid w:val="005F6FCD"/>
    <w:rsid w:val="00646113"/>
    <w:rsid w:val="0067150A"/>
    <w:rsid w:val="00677F60"/>
    <w:rsid w:val="006A68FA"/>
    <w:rsid w:val="006D25E5"/>
    <w:rsid w:val="007D1077"/>
    <w:rsid w:val="008170B9"/>
    <w:rsid w:val="008D7F64"/>
    <w:rsid w:val="008F17A6"/>
    <w:rsid w:val="00A42635"/>
    <w:rsid w:val="00A45941"/>
    <w:rsid w:val="00A70B4E"/>
    <w:rsid w:val="00A94CF0"/>
    <w:rsid w:val="00AA01A0"/>
    <w:rsid w:val="00B17205"/>
    <w:rsid w:val="00B2089A"/>
    <w:rsid w:val="00B51FF8"/>
    <w:rsid w:val="00BA41F8"/>
    <w:rsid w:val="00BC03B8"/>
    <w:rsid w:val="00BF62CF"/>
    <w:rsid w:val="00D340B8"/>
    <w:rsid w:val="00D51487"/>
    <w:rsid w:val="00DD62BD"/>
    <w:rsid w:val="00E52DFE"/>
    <w:rsid w:val="00F3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uiPriority w:val="99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4E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170B9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3A0659"/>
    <w:rPr>
      <w:rFonts w:cs="Times New Roman"/>
      <w:color w:val="0066CC"/>
      <w:u w:val="none"/>
      <w:effect w:val="none"/>
    </w:rPr>
  </w:style>
  <w:style w:type="paragraph" w:customStyle="1" w:styleId="ConsPlusNormal">
    <w:name w:val="ConsPlusNormal"/>
    <w:uiPriority w:val="99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6">
    <w:name w:val="???????"/>
    <w:uiPriority w:val="99"/>
    <w:rsid w:val="000777A2"/>
    <w:rPr>
      <w:rFonts w:ascii="Times New Roman" w:hAnsi="Times New Roman"/>
      <w:sz w:val="24"/>
    </w:rPr>
  </w:style>
  <w:style w:type="table" w:styleId="a7">
    <w:name w:val="Table Grid"/>
    <w:basedOn w:val="a1"/>
    <w:uiPriority w:val="99"/>
    <w:locked/>
    <w:rsid w:val="000777A2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9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9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09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94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a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12</cp:revision>
  <cp:lastPrinted>2021-03-17T06:54:00Z</cp:lastPrinted>
  <dcterms:created xsi:type="dcterms:W3CDTF">2015-11-09T11:39:00Z</dcterms:created>
  <dcterms:modified xsi:type="dcterms:W3CDTF">2021-03-17T06:56:00Z</dcterms:modified>
</cp:coreProperties>
</file>